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265027">
        <w:rPr>
          <w:rFonts w:eastAsiaTheme="minorHAnsi"/>
          <w:color w:val="000000"/>
          <w:sz w:val="22"/>
          <w:szCs w:val="22"/>
          <w:lang w:eastAsia="en-US"/>
        </w:rPr>
        <w:t>Załącznik nr</w:t>
      </w:r>
      <w:r w:rsidR="008C6C43">
        <w:rPr>
          <w:rFonts w:eastAsiaTheme="minorHAnsi"/>
          <w:color w:val="000000"/>
          <w:sz w:val="22"/>
          <w:szCs w:val="22"/>
          <w:lang w:eastAsia="en-US"/>
        </w:rPr>
        <w:t xml:space="preserve"> 5</w:t>
      </w:r>
      <w:r w:rsidRPr="00265027">
        <w:rPr>
          <w:rFonts w:eastAsiaTheme="minorHAnsi"/>
          <w:color w:val="000000"/>
          <w:sz w:val="22"/>
          <w:szCs w:val="22"/>
          <w:lang w:eastAsia="en-US"/>
        </w:rPr>
        <w:t xml:space="preserve">             </w:t>
      </w:r>
    </w:p>
    <w:p w:rsid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 xml:space="preserve">Umowa </w:t>
      </w:r>
      <w:r>
        <w:rPr>
          <w:rFonts w:eastAsiaTheme="minorHAnsi"/>
          <w:b/>
          <w:bCs/>
          <w:sz w:val="22"/>
          <w:szCs w:val="22"/>
          <w:lang w:eastAsia="en-US"/>
        </w:rPr>
        <w:t>–</w:t>
      </w:r>
      <w:r w:rsidRPr="00265027">
        <w:rPr>
          <w:rFonts w:eastAsiaTheme="minorHAnsi"/>
          <w:b/>
          <w:bCs/>
          <w:sz w:val="22"/>
          <w:szCs w:val="22"/>
          <w:lang w:eastAsia="en-US"/>
        </w:rPr>
        <w:t xml:space="preserve"> projekt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65027" w:rsidRDefault="00265027" w:rsidP="00265027">
      <w:pPr>
        <w:widowControl/>
        <w:shd w:val="clear" w:color="auto" w:fill="FFFFFF"/>
        <w:tabs>
          <w:tab w:val="num" w:pos="720"/>
        </w:tabs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zawarta w dniu …………………………</w:t>
      </w:r>
      <w:r w:rsidRPr="00265027">
        <w:rPr>
          <w:rFonts w:eastAsiaTheme="minorHAnsi"/>
          <w:sz w:val="22"/>
          <w:szCs w:val="22"/>
          <w:lang w:eastAsia="en-US"/>
        </w:rPr>
        <w:t xml:space="preserve">w </w:t>
      </w:r>
      <w:r w:rsidR="0036549D">
        <w:rPr>
          <w:rFonts w:eastAsiaTheme="minorHAnsi"/>
          <w:sz w:val="22"/>
          <w:szCs w:val="22"/>
          <w:lang w:eastAsia="en-US"/>
        </w:rPr>
        <w:t>Lelowie</w:t>
      </w:r>
      <w:r w:rsidRPr="00265027">
        <w:rPr>
          <w:rFonts w:eastAsiaTheme="minorHAnsi"/>
          <w:sz w:val="22"/>
          <w:szCs w:val="22"/>
          <w:lang w:eastAsia="en-US"/>
        </w:rPr>
        <w:t xml:space="preserve"> pomiędzy</w:t>
      </w:r>
      <w:r w:rsidRPr="00265027">
        <w:rPr>
          <w:rFonts w:eastAsiaTheme="minorHAnsi"/>
          <w:spacing w:val="-1"/>
          <w:sz w:val="22"/>
          <w:szCs w:val="22"/>
          <w:lang w:eastAsia="en-US"/>
        </w:rPr>
        <w:t xml:space="preserve"> Gminą</w:t>
      </w:r>
      <w:r w:rsidR="0036549D">
        <w:rPr>
          <w:rFonts w:eastAsiaTheme="minorHAnsi"/>
          <w:spacing w:val="-1"/>
          <w:sz w:val="22"/>
          <w:szCs w:val="22"/>
          <w:lang w:eastAsia="en-US"/>
        </w:rPr>
        <w:t xml:space="preserve"> Lelów</w:t>
      </w:r>
      <w:r w:rsidRPr="00265027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265027">
        <w:rPr>
          <w:rFonts w:eastAsiaTheme="minorHAnsi"/>
          <w:sz w:val="22"/>
          <w:szCs w:val="22"/>
          <w:lang w:eastAsia="en-US"/>
        </w:rPr>
        <w:t>z siedzibą</w:t>
      </w:r>
      <w:r w:rsidR="00641320">
        <w:rPr>
          <w:rFonts w:eastAsiaTheme="minorHAnsi"/>
          <w:sz w:val="22"/>
          <w:szCs w:val="22"/>
          <w:lang w:eastAsia="en-US"/>
        </w:rPr>
        <w:t xml:space="preserve"> </w:t>
      </w:r>
      <w:r w:rsidRPr="00265027">
        <w:rPr>
          <w:rFonts w:eastAsiaTheme="minorHAnsi"/>
          <w:sz w:val="22"/>
          <w:szCs w:val="22"/>
          <w:lang w:eastAsia="en-US"/>
        </w:rPr>
        <w:t xml:space="preserve">w </w:t>
      </w:r>
      <w:r w:rsidR="0036549D">
        <w:rPr>
          <w:rFonts w:eastAsiaTheme="minorHAnsi"/>
          <w:sz w:val="22"/>
          <w:szCs w:val="22"/>
          <w:lang w:eastAsia="en-US"/>
        </w:rPr>
        <w:t xml:space="preserve">Lelów </w:t>
      </w:r>
      <w:r w:rsidR="00641320">
        <w:rPr>
          <w:rFonts w:eastAsiaTheme="minorHAnsi"/>
          <w:sz w:val="22"/>
          <w:szCs w:val="22"/>
          <w:lang w:eastAsia="en-US"/>
        </w:rPr>
        <w:br/>
      </w:r>
      <w:r w:rsidR="0036549D">
        <w:rPr>
          <w:rFonts w:eastAsiaTheme="minorHAnsi"/>
          <w:sz w:val="22"/>
          <w:szCs w:val="22"/>
          <w:lang w:eastAsia="en-US"/>
        </w:rPr>
        <w:t>ul. Szczekocińska 18</w:t>
      </w:r>
      <w:r w:rsidRPr="00265027">
        <w:rPr>
          <w:rFonts w:eastAsiaTheme="minorHAnsi"/>
          <w:sz w:val="22"/>
          <w:szCs w:val="22"/>
          <w:lang w:eastAsia="en-US"/>
        </w:rPr>
        <w:t xml:space="preserve">, </w:t>
      </w:r>
      <w:r w:rsidRPr="00265027">
        <w:rPr>
          <w:rFonts w:eastAsiaTheme="minorHAnsi"/>
          <w:spacing w:val="-1"/>
          <w:sz w:val="22"/>
          <w:szCs w:val="22"/>
          <w:lang w:eastAsia="en-US"/>
        </w:rPr>
        <w:t>zwaną dalej „Zamawiającym”, reprezentowaną przez</w:t>
      </w:r>
      <w:r w:rsidRPr="00265027">
        <w:rPr>
          <w:rFonts w:eastAsiaTheme="minorHAnsi"/>
          <w:sz w:val="22"/>
          <w:szCs w:val="22"/>
          <w:lang w:eastAsia="en-US"/>
        </w:rPr>
        <w:t xml:space="preserve"> </w:t>
      </w:r>
      <w:r w:rsidR="0036549D">
        <w:rPr>
          <w:rFonts w:eastAsiaTheme="minorHAnsi"/>
          <w:sz w:val="22"/>
          <w:szCs w:val="22"/>
          <w:lang w:eastAsia="en-US"/>
        </w:rPr>
        <w:t xml:space="preserve"> </w:t>
      </w:r>
      <w:r w:rsidRPr="00265027">
        <w:rPr>
          <w:rFonts w:eastAsiaTheme="minorHAnsi"/>
          <w:sz w:val="22"/>
          <w:szCs w:val="22"/>
          <w:lang w:eastAsia="en-US"/>
        </w:rPr>
        <w:t xml:space="preserve">Pana </w:t>
      </w:r>
      <w:r w:rsidR="0036549D">
        <w:rPr>
          <w:rFonts w:eastAsiaTheme="minorHAnsi"/>
          <w:sz w:val="22"/>
          <w:szCs w:val="22"/>
          <w:lang w:eastAsia="en-US"/>
        </w:rPr>
        <w:t>Krzysztofa Molendę</w:t>
      </w:r>
      <w:r w:rsidRPr="00265027">
        <w:rPr>
          <w:rFonts w:eastAsiaTheme="minorHAnsi"/>
          <w:sz w:val="22"/>
          <w:szCs w:val="22"/>
          <w:lang w:eastAsia="en-US"/>
        </w:rPr>
        <w:t xml:space="preserve"> Wójta Gminy </w:t>
      </w:r>
      <w:r w:rsidR="0036549D">
        <w:rPr>
          <w:rFonts w:eastAsiaTheme="minorHAnsi"/>
          <w:sz w:val="22"/>
          <w:szCs w:val="22"/>
          <w:lang w:eastAsia="en-US"/>
        </w:rPr>
        <w:t>Lelów</w:t>
      </w:r>
      <w:r w:rsidRPr="00265027">
        <w:rPr>
          <w:rFonts w:eastAsiaTheme="minorHAnsi"/>
          <w:sz w:val="22"/>
          <w:szCs w:val="22"/>
          <w:lang w:eastAsia="en-US"/>
        </w:rPr>
        <w:t xml:space="preserve"> z kontrasygnatą Skarbnika Gmin</w:t>
      </w:r>
      <w:r w:rsidR="0036549D">
        <w:rPr>
          <w:rFonts w:eastAsiaTheme="minorHAnsi"/>
          <w:sz w:val="22"/>
          <w:szCs w:val="22"/>
          <w:lang w:eastAsia="en-US"/>
        </w:rPr>
        <w:t>y Lelów</w:t>
      </w:r>
      <w:r w:rsidR="00641320">
        <w:rPr>
          <w:rFonts w:eastAsiaTheme="minorHAnsi"/>
          <w:sz w:val="22"/>
          <w:szCs w:val="22"/>
          <w:lang w:eastAsia="en-US"/>
        </w:rPr>
        <w:t xml:space="preserve"> </w:t>
      </w:r>
      <w:r w:rsidRPr="00265027">
        <w:rPr>
          <w:rFonts w:eastAsiaTheme="minorHAnsi"/>
          <w:sz w:val="22"/>
          <w:szCs w:val="22"/>
          <w:lang w:eastAsia="en-US"/>
        </w:rPr>
        <w:t xml:space="preserve">Pani </w:t>
      </w:r>
      <w:r w:rsidR="0036549D">
        <w:rPr>
          <w:rFonts w:eastAsiaTheme="minorHAnsi"/>
          <w:sz w:val="22"/>
          <w:szCs w:val="22"/>
          <w:lang w:eastAsia="en-US"/>
        </w:rPr>
        <w:t>Wiesławy Lipowicz</w:t>
      </w:r>
    </w:p>
    <w:p w:rsidR="0036549D" w:rsidRPr="00265027" w:rsidRDefault="0036549D" w:rsidP="00265027">
      <w:pPr>
        <w:widowControl/>
        <w:shd w:val="clear" w:color="auto" w:fill="FFFFFF"/>
        <w:tabs>
          <w:tab w:val="num" w:pos="720"/>
        </w:tabs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65027" w:rsidRDefault="00265027" w:rsidP="00265027">
      <w:pPr>
        <w:widowControl/>
        <w:shd w:val="clear" w:color="auto" w:fill="FFFFFF"/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a</w:t>
      </w:r>
    </w:p>
    <w:p w:rsidR="00265027" w:rsidRPr="00265027" w:rsidRDefault="00265027" w:rsidP="00265027">
      <w:pPr>
        <w:widowControl/>
        <w:shd w:val="clear" w:color="auto" w:fill="FFFFFF"/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color w:val="000000"/>
          <w:spacing w:val="5"/>
          <w:sz w:val="22"/>
          <w:szCs w:val="22"/>
          <w:lang w:eastAsia="en-US"/>
        </w:rPr>
        <w:t>………………………………………………………………………………………………</w:t>
      </w:r>
      <w:r w:rsidRPr="00265027">
        <w:rPr>
          <w:rFonts w:eastAsiaTheme="minorHAnsi"/>
          <w:color w:val="000000"/>
          <w:spacing w:val="-1"/>
          <w:sz w:val="22"/>
          <w:szCs w:val="22"/>
          <w:lang w:eastAsia="en-US"/>
        </w:rPr>
        <w:t xml:space="preserve">, </w:t>
      </w:r>
    </w:p>
    <w:p w:rsidR="00265027" w:rsidRDefault="00265027" w:rsidP="00265027">
      <w:pPr>
        <w:widowControl/>
        <w:shd w:val="clear" w:color="auto" w:fill="FFFFFF"/>
        <w:autoSpaceDE/>
        <w:autoSpaceDN/>
        <w:adjustRightInd/>
        <w:spacing w:line="288" w:lineRule="auto"/>
        <w:contextualSpacing/>
        <w:jc w:val="both"/>
        <w:rPr>
          <w:rFonts w:eastAsiaTheme="minorHAnsi"/>
          <w:spacing w:val="-3"/>
          <w:sz w:val="22"/>
          <w:szCs w:val="22"/>
          <w:lang w:eastAsia="en-US"/>
        </w:rPr>
      </w:pPr>
      <w:r w:rsidRPr="00265027">
        <w:rPr>
          <w:rFonts w:eastAsiaTheme="minorHAnsi"/>
          <w:color w:val="000000"/>
          <w:sz w:val="22"/>
          <w:szCs w:val="22"/>
          <w:lang w:eastAsia="en-US"/>
        </w:rPr>
        <w:t xml:space="preserve">zwanym dalej </w:t>
      </w:r>
      <w:r w:rsidRPr="00265027">
        <w:rPr>
          <w:rFonts w:eastAsiaTheme="minorHAnsi"/>
          <w:spacing w:val="-3"/>
          <w:sz w:val="22"/>
          <w:szCs w:val="22"/>
          <w:lang w:eastAsia="en-US"/>
        </w:rPr>
        <w:t>„Wykonawcą”,   o następującej treści:</w:t>
      </w:r>
    </w:p>
    <w:p w:rsidR="00265027" w:rsidRPr="00265027" w:rsidRDefault="00265027" w:rsidP="00265027">
      <w:pPr>
        <w:widowControl/>
        <w:shd w:val="clear" w:color="auto" w:fill="FFFFFF"/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>§ 1</w:t>
      </w:r>
    </w:p>
    <w:p w:rsidR="00265027" w:rsidRPr="00265027" w:rsidRDefault="00265027" w:rsidP="00265027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sz w:val="22"/>
          <w:szCs w:val="22"/>
        </w:rPr>
      </w:pPr>
      <w:r w:rsidRPr="00265027">
        <w:rPr>
          <w:sz w:val="22"/>
          <w:szCs w:val="22"/>
        </w:rPr>
        <w:t>Zamawiający powierza, a Wykonawca zobowiązuje się do wykonania na rzecz Zamawiającego usługi polegającej na</w:t>
      </w:r>
      <w:r w:rsidR="00361F3F">
        <w:rPr>
          <w:sz w:val="22"/>
          <w:szCs w:val="22"/>
        </w:rPr>
        <w:t xml:space="preserve"> wykonaniu</w:t>
      </w:r>
      <w:r w:rsidRPr="00265027">
        <w:rPr>
          <w:sz w:val="22"/>
          <w:szCs w:val="22"/>
        </w:rPr>
        <w:t xml:space="preserve"> </w:t>
      </w:r>
      <w:r w:rsidR="00361F3F" w:rsidRPr="00361F3F">
        <w:rPr>
          <w:sz w:val="22"/>
          <w:szCs w:val="22"/>
        </w:rPr>
        <w:t>ścieżki rekreacyjno-edukacyjnej w ramach projektu pn. „Zagospodarowanie terenu nad zbiornikiem wodnym w  Lelowie poprzez wykonanie ścieżki rekreacyjno-edukacyjnej</w:t>
      </w:r>
      <w:r w:rsidRPr="00361F3F">
        <w:rPr>
          <w:sz w:val="22"/>
          <w:szCs w:val="22"/>
        </w:rPr>
        <w:t xml:space="preserve"> - dz. </w:t>
      </w:r>
      <w:r w:rsidR="00A71E5C">
        <w:rPr>
          <w:sz w:val="22"/>
          <w:szCs w:val="22"/>
        </w:rPr>
        <w:t>202, 203, 214/4 215/1 oraz 215/2</w:t>
      </w:r>
      <w:r w:rsidRPr="00265027">
        <w:rPr>
          <w:sz w:val="22"/>
          <w:szCs w:val="22"/>
        </w:rPr>
        <w:t>,</w:t>
      </w:r>
      <w:r w:rsidRPr="00361F3F">
        <w:rPr>
          <w:sz w:val="22"/>
          <w:szCs w:val="22"/>
        </w:rPr>
        <w:t xml:space="preserve"> </w:t>
      </w:r>
      <w:r w:rsidRPr="00265027">
        <w:rPr>
          <w:sz w:val="22"/>
          <w:szCs w:val="22"/>
        </w:rPr>
        <w:t xml:space="preserve">zgodnie z  dokumentacją projektową, przedmiarem robót i ofertą cenową Wykonawcy  z dnia ……………r., stanowiącymi jako załączniki do umowy jej integralną część. </w:t>
      </w:r>
    </w:p>
    <w:p w:rsidR="00265027" w:rsidRPr="00265027" w:rsidRDefault="00265027" w:rsidP="00265027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 xml:space="preserve">Wykonawca oświadcza, iż profesjonalnie zajmuje się świadczeniem usług stanowiących przedmiot umowy i dysponuje doświadczeniem, kwalifikacjami i kadrą osobową w zakresie niezbędnym </w:t>
      </w:r>
      <w:r w:rsidR="00F60926">
        <w:rPr>
          <w:rFonts w:eastAsiaTheme="minorHAnsi"/>
          <w:sz w:val="22"/>
          <w:szCs w:val="22"/>
          <w:lang w:eastAsia="en-US"/>
        </w:rPr>
        <w:br/>
      </w:r>
      <w:r w:rsidRPr="00265027">
        <w:rPr>
          <w:rFonts w:eastAsiaTheme="minorHAnsi"/>
          <w:sz w:val="22"/>
          <w:szCs w:val="22"/>
          <w:lang w:eastAsia="en-US"/>
        </w:rPr>
        <w:t xml:space="preserve">do wykonania przedmiotu umowy ze szczególną  starannością. 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ind w:left="384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>§ 2</w:t>
      </w:r>
    </w:p>
    <w:p w:rsidR="00265027" w:rsidRDefault="00265027" w:rsidP="00265027">
      <w:pPr>
        <w:widowControl/>
        <w:shd w:val="clear" w:color="auto" w:fill="FFFFFF"/>
        <w:tabs>
          <w:tab w:val="left" w:pos="336"/>
        </w:tabs>
        <w:autoSpaceDE/>
        <w:autoSpaceDN/>
        <w:adjustRightInd/>
        <w:spacing w:line="288" w:lineRule="auto"/>
        <w:contextualSpacing/>
        <w:jc w:val="both"/>
        <w:rPr>
          <w:rFonts w:eastAsiaTheme="minorHAnsi"/>
          <w:color w:val="000000"/>
          <w:sz w:val="22"/>
          <w:szCs w:val="22"/>
          <w:lang w:eastAsia="ar-SA"/>
        </w:rPr>
      </w:pPr>
      <w:r w:rsidRPr="00265027">
        <w:rPr>
          <w:rFonts w:eastAsiaTheme="minorHAnsi"/>
          <w:bCs/>
          <w:color w:val="000000"/>
          <w:sz w:val="22"/>
          <w:szCs w:val="22"/>
          <w:lang w:eastAsia="ar-SA"/>
        </w:rPr>
        <w:t>Wykonawca zobowiązuje się wykonać przedmiot umowy w terminie do dnia</w:t>
      </w:r>
      <w:r w:rsidR="00F60926">
        <w:rPr>
          <w:rFonts w:eastAsiaTheme="minorHAnsi"/>
          <w:bCs/>
          <w:color w:val="000000"/>
          <w:sz w:val="22"/>
          <w:szCs w:val="22"/>
          <w:lang w:eastAsia="ar-SA"/>
        </w:rPr>
        <w:t xml:space="preserve"> ………………..</w:t>
      </w:r>
      <w:r w:rsidRPr="00265027">
        <w:rPr>
          <w:rFonts w:eastAsiaTheme="minorHAnsi"/>
          <w:b/>
          <w:bCs/>
          <w:color w:val="000000"/>
          <w:sz w:val="22"/>
          <w:szCs w:val="22"/>
          <w:lang w:eastAsia="ar-SA"/>
        </w:rPr>
        <w:t xml:space="preserve"> 201</w:t>
      </w:r>
      <w:r w:rsidR="00F60926">
        <w:rPr>
          <w:rFonts w:eastAsiaTheme="minorHAnsi"/>
          <w:b/>
          <w:bCs/>
          <w:color w:val="000000"/>
          <w:sz w:val="22"/>
          <w:szCs w:val="22"/>
          <w:lang w:eastAsia="ar-SA"/>
        </w:rPr>
        <w:t>9</w:t>
      </w:r>
      <w:r w:rsidRPr="00265027">
        <w:rPr>
          <w:rFonts w:eastAsiaTheme="minorHAnsi"/>
          <w:b/>
          <w:bCs/>
          <w:color w:val="000000"/>
          <w:sz w:val="22"/>
          <w:szCs w:val="22"/>
          <w:lang w:eastAsia="ar-SA"/>
        </w:rPr>
        <w:t>r</w:t>
      </w:r>
      <w:r w:rsidRPr="00265027">
        <w:rPr>
          <w:rFonts w:eastAsiaTheme="minorHAnsi"/>
          <w:color w:val="000000"/>
          <w:sz w:val="22"/>
          <w:szCs w:val="22"/>
          <w:lang w:eastAsia="ar-SA"/>
        </w:rPr>
        <w:t>.</w:t>
      </w:r>
    </w:p>
    <w:p w:rsidR="00265027" w:rsidRPr="00265027" w:rsidRDefault="00265027" w:rsidP="00265027">
      <w:pPr>
        <w:widowControl/>
        <w:shd w:val="clear" w:color="auto" w:fill="FFFFFF"/>
        <w:tabs>
          <w:tab w:val="left" w:pos="336"/>
        </w:tabs>
        <w:autoSpaceDE/>
        <w:autoSpaceDN/>
        <w:adjustRightInd/>
        <w:spacing w:line="288" w:lineRule="auto"/>
        <w:contextualSpacing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>§ 3</w:t>
      </w:r>
    </w:p>
    <w:p w:rsidR="00265027" w:rsidRPr="00265027" w:rsidRDefault="00265027" w:rsidP="0026502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line="288" w:lineRule="auto"/>
        <w:ind w:left="426" w:hanging="426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Z tytułu wykonania przedmiotu umowy, o którym mowa w  § 1 Zamawiający zapłaci Wykonawcy wynagrodzenie ryczałtowe w wysokości ……………… brutto (słownie: …………).</w:t>
      </w:r>
    </w:p>
    <w:p w:rsidR="00265027" w:rsidRPr="00265027" w:rsidRDefault="00265027" w:rsidP="00265027">
      <w:pPr>
        <w:widowControl/>
        <w:numPr>
          <w:ilvl w:val="0"/>
          <w:numId w:val="2"/>
        </w:numPr>
        <w:shd w:val="clear" w:color="auto" w:fill="FFFFFF"/>
        <w:tabs>
          <w:tab w:val="left" w:pos="274"/>
        </w:tabs>
        <w:autoSpaceDE/>
        <w:autoSpaceDN/>
        <w:adjustRightInd/>
        <w:spacing w:line="288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spacing w:val="-3"/>
          <w:sz w:val="22"/>
          <w:szCs w:val="22"/>
          <w:lang w:eastAsia="en-US"/>
        </w:rPr>
        <w:t xml:space="preserve">  </w:t>
      </w:r>
      <w:r w:rsidRPr="00265027">
        <w:rPr>
          <w:rFonts w:eastAsiaTheme="minorHAnsi"/>
          <w:sz w:val="22"/>
          <w:szCs w:val="22"/>
          <w:lang w:eastAsia="en-US"/>
        </w:rPr>
        <w:t xml:space="preserve">Wynagrodzenie Wykonawcy, o którym mowa w ust.1 płatne będzie przez Zamawiającego po wykonaniu przedmiotu umowy i jego odbiorze, na podstawie faktury VAT wystawionej przez Wykonawcę, przelewem na jego konto wskazane w fakturze, w terminie </w:t>
      </w:r>
      <w:r w:rsidR="00C9549A">
        <w:rPr>
          <w:rFonts w:eastAsiaTheme="minorHAnsi"/>
          <w:sz w:val="22"/>
          <w:szCs w:val="22"/>
          <w:lang w:eastAsia="en-US"/>
        </w:rPr>
        <w:t>30</w:t>
      </w:r>
      <w:r w:rsidRPr="00265027">
        <w:rPr>
          <w:rFonts w:eastAsiaTheme="minorHAnsi"/>
          <w:sz w:val="22"/>
          <w:szCs w:val="22"/>
          <w:lang w:eastAsia="en-US"/>
        </w:rPr>
        <w:t xml:space="preserve"> dni licząc od dnia jej doręczenia Zamawiającemu. </w:t>
      </w:r>
    </w:p>
    <w:p w:rsidR="00265027" w:rsidRDefault="00265027" w:rsidP="00265027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Podstawą do wystawienia przez Wykonawcę faktury za wykonany przedmiot umowy jest protokół odbioru, podpisany przez strony.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 xml:space="preserve">§ 4 </w:t>
      </w:r>
    </w:p>
    <w:p w:rsidR="00265027" w:rsidRPr="00265027" w:rsidRDefault="00265027" w:rsidP="00265027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spacing w:line="288" w:lineRule="auto"/>
        <w:ind w:left="426" w:hanging="284"/>
        <w:contextualSpacing/>
        <w:jc w:val="both"/>
        <w:rPr>
          <w:sz w:val="22"/>
          <w:szCs w:val="22"/>
        </w:rPr>
      </w:pPr>
      <w:r w:rsidRPr="00265027">
        <w:rPr>
          <w:sz w:val="22"/>
          <w:szCs w:val="22"/>
        </w:rPr>
        <w:t xml:space="preserve">Wykonawca udziela Zamawiającemu gwarancji na wykonany przedmiot umowy oraz dostarczone materiały użyte do jego wykonania. Okres gwarancji  wynosi </w:t>
      </w:r>
      <w:r w:rsidRPr="00265027">
        <w:rPr>
          <w:b/>
          <w:sz w:val="22"/>
          <w:szCs w:val="22"/>
        </w:rPr>
        <w:t xml:space="preserve"> </w:t>
      </w:r>
      <w:r w:rsidRPr="00265027">
        <w:rPr>
          <w:sz w:val="22"/>
          <w:szCs w:val="22"/>
        </w:rPr>
        <w:t>12 miesięcy i biegnie on od dnia następnego po dniu podpisania protokołu odbioru, o którym mowa w § 3 ust 3.</w:t>
      </w:r>
    </w:p>
    <w:p w:rsidR="00265027" w:rsidRPr="00265027" w:rsidRDefault="00265027" w:rsidP="00265027">
      <w:pPr>
        <w:pStyle w:val="Akapitzlist"/>
        <w:widowControl/>
        <w:numPr>
          <w:ilvl w:val="0"/>
          <w:numId w:val="4"/>
        </w:numPr>
        <w:spacing w:line="288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65027">
        <w:rPr>
          <w:rFonts w:eastAsiaTheme="minorHAnsi"/>
          <w:color w:val="000000"/>
          <w:sz w:val="22"/>
          <w:szCs w:val="22"/>
          <w:lang w:eastAsia="en-US"/>
        </w:rPr>
        <w:t xml:space="preserve">Wykonawca zobowiązuje się do usunięcia na własny koszt wszelkich wad przedmiotu umowy ujawnionych w okresie gwarancji. Wykonawca zobowiązany jest do usunięcia tych wad w terminie </w:t>
      </w:r>
      <w:r w:rsidR="00C71A86">
        <w:rPr>
          <w:rFonts w:eastAsiaTheme="minorHAnsi"/>
          <w:color w:val="000000"/>
          <w:sz w:val="22"/>
          <w:szCs w:val="22"/>
          <w:lang w:eastAsia="en-US"/>
        </w:rPr>
        <w:t>7</w:t>
      </w:r>
      <w:r w:rsidRPr="00265027">
        <w:rPr>
          <w:rFonts w:eastAsiaTheme="minorHAnsi"/>
          <w:color w:val="000000"/>
          <w:sz w:val="22"/>
          <w:szCs w:val="22"/>
          <w:lang w:eastAsia="en-US"/>
        </w:rPr>
        <w:t xml:space="preserve"> dni, licząc od dnia zawiadomienia go przez Zamawiającego o tej wadzie na piśmie.</w:t>
      </w:r>
    </w:p>
    <w:p w:rsidR="00265027" w:rsidRPr="00265027" w:rsidRDefault="00265027" w:rsidP="00265027">
      <w:pPr>
        <w:pStyle w:val="Akapitzlist"/>
        <w:widowControl/>
        <w:spacing w:line="288" w:lineRule="auto"/>
        <w:ind w:left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>§ 5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ind w:left="425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Wykonawca zapłaci Zamawiającemu kary umowne z następujących tytułów i w następujących wysokościach: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ind w:left="425" w:hanging="425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lastRenderedPageBreak/>
        <w:t xml:space="preserve">       1) z tytułu zwłoki w wykonaniu przedmiotu umowy - w wysokości 0,1% wynagrodzenia umownego brutto określonego w </w:t>
      </w:r>
      <w:r w:rsidRPr="00265027">
        <w:rPr>
          <w:rFonts w:eastAsiaTheme="minorHAnsi"/>
          <w:bCs/>
          <w:sz w:val="22"/>
          <w:szCs w:val="22"/>
          <w:lang w:eastAsia="en-US"/>
        </w:rPr>
        <w:t>§ 3 ust. 1 za każdy dzień zwłoki w stosunku do terminu wykonania przedmiotu umowy, o którym mowa w § 2;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ind w:left="425" w:hanging="425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265027">
        <w:rPr>
          <w:rFonts w:eastAsiaTheme="minorHAnsi"/>
          <w:bCs/>
          <w:sz w:val="22"/>
          <w:szCs w:val="22"/>
          <w:lang w:eastAsia="en-US"/>
        </w:rPr>
        <w:tab/>
        <w:t xml:space="preserve">2) z tytułu zwłoki w usunięciu wad przedmiotu umowy stwierdzonych przy odbiorze – w wysokości 0,1% </w:t>
      </w:r>
      <w:r w:rsidRPr="00265027">
        <w:rPr>
          <w:rFonts w:eastAsiaTheme="minorHAnsi"/>
          <w:sz w:val="22"/>
          <w:szCs w:val="22"/>
          <w:lang w:eastAsia="en-US"/>
        </w:rPr>
        <w:t xml:space="preserve">wynagrodzenia umownego brutto określonego w </w:t>
      </w:r>
      <w:r w:rsidRPr="00265027">
        <w:rPr>
          <w:rFonts w:eastAsiaTheme="minorHAnsi"/>
          <w:bCs/>
          <w:sz w:val="22"/>
          <w:szCs w:val="22"/>
          <w:lang w:eastAsia="en-US"/>
        </w:rPr>
        <w:t>§ 3 ust. 1 za każdy dzień zwłoki w stosunku do terminu wyznaczonego Wykonawcy przez Zamawiającego na usunięcie wad;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ind w:left="425" w:hanging="425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265027">
        <w:rPr>
          <w:rFonts w:eastAsiaTheme="minorHAnsi"/>
          <w:bCs/>
          <w:sz w:val="22"/>
          <w:szCs w:val="22"/>
          <w:lang w:eastAsia="en-US"/>
        </w:rPr>
        <w:tab/>
        <w:t>3) z tytułu zwłoki w usunięciu wad przedmiotu umowy ujawnionych w okresie gwarancji – w wysokości 0,1 %</w:t>
      </w:r>
      <w:r w:rsidRPr="00265027">
        <w:rPr>
          <w:rFonts w:eastAsiaTheme="minorHAnsi"/>
          <w:sz w:val="22"/>
          <w:szCs w:val="22"/>
          <w:lang w:eastAsia="en-US"/>
        </w:rPr>
        <w:t xml:space="preserve"> wynagrodzenia umownego brutto określonego w </w:t>
      </w:r>
      <w:r w:rsidRPr="00265027">
        <w:rPr>
          <w:rFonts w:eastAsiaTheme="minorHAnsi"/>
          <w:bCs/>
          <w:sz w:val="22"/>
          <w:szCs w:val="22"/>
          <w:lang w:eastAsia="en-US"/>
        </w:rPr>
        <w:t xml:space="preserve">§ 3 ust. 1 za każdy dzień zwłoki w stosunku do terminu ich usunięcia,  o którym mowa w § 4 ust. </w:t>
      </w:r>
      <w:r w:rsidR="0018415A">
        <w:rPr>
          <w:rFonts w:eastAsiaTheme="minorHAnsi"/>
          <w:bCs/>
          <w:sz w:val="22"/>
          <w:szCs w:val="22"/>
          <w:lang w:eastAsia="en-US"/>
        </w:rPr>
        <w:t>2</w:t>
      </w:r>
      <w:r w:rsidRPr="00265027">
        <w:rPr>
          <w:rFonts w:eastAsiaTheme="minorHAnsi"/>
          <w:bCs/>
          <w:sz w:val="22"/>
          <w:szCs w:val="22"/>
          <w:lang w:eastAsia="en-US"/>
        </w:rPr>
        <w:t>.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ind w:left="425" w:hanging="425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265027">
        <w:rPr>
          <w:rFonts w:eastAsiaTheme="minorHAnsi"/>
          <w:bCs/>
          <w:sz w:val="22"/>
          <w:szCs w:val="22"/>
          <w:lang w:eastAsia="en-US"/>
        </w:rPr>
        <w:tab/>
        <w:t xml:space="preserve">4) z tytułu odstąpienia od umowy z przyczyn zawinionych przez Wykonawcę – w wysokości 10% </w:t>
      </w:r>
      <w:r w:rsidRPr="00265027">
        <w:rPr>
          <w:rFonts w:eastAsiaTheme="minorHAnsi"/>
          <w:sz w:val="22"/>
          <w:szCs w:val="22"/>
          <w:lang w:eastAsia="en-US"/>
        </w:rPr>
        <w:t xml:space="preserve">wynagrodzenia umownego brutto określonego w </w:t>
      </w:r>
      <w:r w:rsidRPr="00265027">
        <w:rPr>
          <w:rFonts w:eastAsiaTheme="minorHAnsi"/>
          <w:bCs/>
          <w:sz w:val="22"/>
          <w:szCs w:val="22"/>
          <w:lang w:eastAsia="en-US"/>
        </w:rPr>
        <w:t>§ 3 ust. 1.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ind w:left="425" w:hanging="425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>§ 6</w:t>
      </w:r>
    </w:p>
    <w:p w:rsid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265027">
        <w:rPr>
          <w:rFonts w:eastAsiaTheme="minorHAnsi"/>
          <w:bCs/>
          <w:sz w:val="22"/>
          <w:szCs w:val="22"/>
          <w:lang w:eastAsia="en-US"/>
        </w:rPr>
        <w:t xml:space="preserve">Wykonawca nie może przenieść na osobę trzecią wierzytelności wynikającej z umowy bez zgody Zamawiającego wyrażonej na piśmie. 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>§ 7</w:t>
      </w:r>
    </w:p>
    <w:p w:rsid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Wszelkie spory wynikłe z niniejszej umowy strony poddają pod rozstrzygnięcie sądowi powszechnemu właściwemu dla siedziby Zamawiającego.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>§ 8</w:t>
      </w:r>
    </w:p>
    <w:p w:rsid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Wszelkie zmiany umowy mogą nastąpić jedynie za zgodą obu stron w formie pisemnej pod rygorem nieważności.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tabs>
          <w:tab w:val="center" w:pos="4536"/>
        </w:tabs>
        <w:autoSpaceDE/>
        <w:autoSpaceDN/>
        <w:adjustRightInd/>
        <w:spacing w:line="288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ab/>
        <w:t>§ 9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265027">
        <w:rPr>
          <w:rFonts w:eastAsiaTheme="minorHAnsi"/>
          <w:bCs/>
          <w:sz w:val="22"/>
          <w:szCs w:val="22"/>
          <w:lang w:eastAsia="en-US"/>
        </w:rPr>
        <w:t>Integralną część umowy stanowią:</w:t>
      </w:r>
    </w:p>
    <w:p w:rsidR="00265027" w:rsidRDefault="00265027" w:rsidP="00265027">
      <w:pPr>
        <w:widowControl/>
        <w:numPr>
          <w:ilvl w:val="0"/>
          <w:numId w:val="3"/>
        </w:numPr>
        <w:autoSpaceDE/>
        <w:autoSpaceDN/>
        <w:adjustRightInd/>
        <w:spacing w:line="288" w:lineRule="auto"/>
        <w:contextualSpacing/>
        <w:rPr>
          <w:bCs/>
          <w:sz w:val="22"/>
          <w:szCs w:val="22"/>
        </w:rPr>
      </w:pPr>
      <w:r w:rsidRPr="00265027">
        <w:rPr>
          <w:bCs/>
          <w:sz w:val="22"/>
          <w:szCs w:val="22"/>
        </w:rPr>
        <w:t>oferta cenowa Wykonawcy z dnia …………..r.;</w:t>
      </w:r>
    </w:p>
    <w:p w:rsidR="003C00B9" w:rsidRPr="00265027" w:rsidRDefault="003C00B9" w:rsidP="003C00B9">
      <w:pPr>
        <w:widowControl/>
        <w:autoSpaceDE/>
        <w:autoSpaceDN/>
        <w:adjustRightInd/>
        <w:spacing w:line="288" w:lineRule="auto"/>
        <w:ind w:left="720"/>
        <w:contextualSpacing/>
        <w:rPr>
          <w:bCs/>
          <w:sz w:val="22"/>
          <w:szCs w:val="22"/>
        </w:rPr>
      </w:pPr>
      <w:bookmarkStart w:id="0" w:name="_GoBack"/>
      <w:bookmarkEnd w:id="0"/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>§ 10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W sprawach nieunormowanych w umowie mają zastosowanie przepisy Kodeksu cywilnego.</w:t>
      </w:r>
    </w:p>
    <w:p w:rsid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b/>
          <w:bCs/>
          <w:sz w:val="22"/>
          <w:szCs w:val="22"/>
          <w:lang w:eastAsia="en-US"/>
        </w:rPr>
        <w:t xml:space="preserve"> § 11</w:t>
      </w:r>
    </w:p>
    <w:p w:rsidR="00265027" w:rsidRPr="00265027" w:rsidRDefault="00265027" w:rsidP="00265027">
      <w:pPr>
        <w:widowControl/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Umowa została sporządzona w trzech jednobrzmiących egzemplarzach, z czego  dwa egzemplarze przeznaczone są dla Zamawiającego i jeden dla Wykonawcy.</w:t>
      </w:r>
    </w:p>
    <w:p w:rsidR="00265027" w:rsidRPr="00265027" w:rsidRDefault="00265027" w:rsidP="00265027">
      <w:pPr>
        <w:widowControl/>
        <w:tabs>
          <w:tab w:val="right" w:pos="8931"/>
        </w:tabs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tabs>
          <w:tab w:val="right" w:pos="8931"/>
        </w:tabs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tabs>
          <w:tab w:val="right" w:pos="8931"/>
        </w:tabs>
        <w:autoSpaceDE/>
        <w:autoSpaceDN/>
        <w:adjustRightInd/>
        <w:spacing w:line="288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65027" w:rsidRPr="00265027" w:rsidRDefault="00265027" w:rsidP="00265027">
      <w:pPr>
        <w:widowControl/>
        <w:tabs>
          <w:tab w:val="right" w:pos="8931"/>
        </w:tabs>
        <w:autoSpaceDE/>
        <w:autoSpaceDN/>
        <w:adjustRightInd/>
        <w:spacing w:line="288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65027">
        <w:rPr>
          <w:rFonts w:eastAsiaTheme="minorHAnsi"/>
          <w:sz w:val="22"/>
          <w:szCs w:val="22"/>
          <w:lang w:eastAsia="en-US"/>
        </w:rPr>
        <w:t>…......................................................                                        …....................................................</w:t>
      </w:r>
      <w:r w:rsidRPr="00265027">
        <w:rPr>
          <w:rFonts w:eastAsiaTheme="minorHAnsi"/>
          <w:b/>
          <w:bCs/>
          <w:sz w:val="22"/>
          <w:szCs w:val="22"/>
          <w:lang w:eastAsia="en-US"/>
        </w:rPr>
        <w:t xml:space="preserve">           Zamawiający                                                                                  Wykonawca</w:t>
      </w:r>
    </w:p>
    <w:p w:rsidR="0032214E" w:rsidRPr="00265027" w:rsidRDefault="0032214E" w:rsidP="00265027">
      <w:pPr>
        <w:spacing w:line="288" w:lineRule="auto"/>
        <w:contextualSpacing/>
        <w:rPr>
          <w:sz w:val="22"/>
          <w:szCs w:val="22"/>
        </w:rPr>
      </w:pPr>
    </w:p>
    <w:sectPr w:rsidR="0032214E" w:rsidRPr="0026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szCs w:val="24"/>
      </w:rPr>
    </w:lvl>
  </w:abstractNum>
  <w:abstractNum w:abstractNumId="1" w15:restartNumberingAfterBreak="0">
    <w:nsid w:val="1F51179B"/>
    <w:multiLevelType w:val="hybridMultilevel"/>
    <w:tmpl w:val="A9CC8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41207"/>
    <w:multiLevelType w:val="hybridMultilevel"/>
    <w:tmpl w:val="C02602D2"/>
    <w:lvl w:ilvl="0" w:tplc="A830E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052F"/>
    <w:multiLevelType w:val="hybridMultilevel"/>
    <w:tmpl w:val="A3047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27"/>
    <w:rsid w:val="0018415A"/>
    <w:rsid w:val="001E3C64"/>
    <w:rsid w:val="00265027"/>
    <w:rsid w:val="0032214E"/>
    <w:rsid w:val="00361F3F"/>
    <w:rsid w:val="0036549D"/>
    <w:rsid w:val="003C00B9"/>
    <w:rsid w:val="00641320"/>
    <w:rsid w:val="00715958"/>
    <w:rsid w:val="008C6C43"/>
    <w:rsid w:val="009657E4"/>
    <w:rsid w:val="00A71E5C"/>
    <w:rsid w:val="00AD778A"/>
    <w:rsid w:val="00C71A86"/>
    <w:rsid w:val="00C9549A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0C9"/>
  <w15:chartTrackingRefBased/>
  <w15:docId w15:val="{525C0867-FB9F-4FD4-A661-51E7217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Dejak</dc:creator>
  <cp:keywords/>
  <dc:description/>
  <cp:lastModifiedBy>Admin</cp:lastModifiedBy>
  <cp:revision>21</cp:revision>
  <dcterms:created xsi:type="dcterms:W3CDTF">2019-01-09T09:06:00Z</dcterms:created>
  <dcterms:modified xsi:type="dcterms:W3CDTF">2019-01-15T09:25:00Z</dcterms:modified>
</cp:coreProperties>
</file>