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7CB8" w14:textId="1A891E7F" w:rsidR="00B70BED" w:rsidRDefault="00B70BED" w:rsidP="003E10DD">
      <w:pPr>
        <w:spacing w:after="160" w:line="259" w:lineRule="auto"/>
        <w:jc w:val="left"/>
        <w:rPr>
          <w:rFonts w:asciiTheme="minorHAnsi" w:eastAsia="Times New Roman" w:hAnsiTheme="minorHAnsi"/>
          <w:noProof/>
          <w:color w:val="17365D"/>
          <w:spacing w:val="5"/>
          <w:kern w:val="28"/>
          <w:sz w:val="36"/>
          <w:szCs w:val="36"/>
          <w:lang w:eastAsia="pl-PL"/>
        </w:rPr>
      </w:pPr>
      <w:r>
        <w:rPr>
          <w:rFonts w:asciiTheme="minorHAnsi" w:eastAsia="Times New Roman" w:hAnsiTheme="minorHAnsi"/>
          <w:noProof/>
          <w:color w:val="17365D"/>
          <w:spacing w:val="5"/>
          <w:kern w:val="28"/>
          <w:sz w:val="36"/>
          <w:szCs w:val="36"/>
          <w:lang w:eastAsia="pl-PL"/>
        </w:rPr>
        <w:drawing>
          <wp:anchor distT="0" distB="0" distL="114300" distR="114300" simplePos="0" relativeHeight="251658240" behindDoc="0" locked="0" layoutInCell="1" allowOverlap="1" wp14:anchorId="0013EFA0" wp14:editId="5B3034E0">
            <wp:simplePos x="0" y="0"/>
            <wp:positionH relativeFrom="margin">
              <wp:posOffset>-910590</wp:posOffset>
            </wp:positionH>
            <wp:positionV relativeFrom="margin">
              <wp:posOffset>-1035050</wp:posOffset>
            </wp:positionV>
            <wp:extent cx="7560000" cy="10426291"/>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04262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noProof/>
          <w:color w:val="17365D"/>
          <w:spacing w:val="5"/>
          <w:kern w:val="28"/>
          <w:sz w:val="36"/>
          <w:szCs w:val="36"/>
          <w:lang w:eastAsia="pl-PL"/>
        </w:rPr>
        <w:br w:type="page"/>
      </w:r>
    </w:p>
    <w:p w14:paraId="14D5D33A" w14:textId="77777777" w:rsidR="00B70BED" w:rsidRPr="001E1FC0" w:rsidRDefault="00B70BED" w:rsidP="00B70BED">
      <w:pPr>
        <w:rPr>
          <w:rFonts w:cstheme="majorHAnsi"/>
        </w:rPr>
      </w:pPr>
      <w:r w:rsidRPr="001E1FC0">
        <w:rPr>
          <w:rFonts w:cstheme="majorHAnsi"/>
          <w:noProof/>
          <w:lang w:eastAsia="pl-PL"/>
        </w:rPr>
        <w:lastRenderedPageBreak/>
        <w:drawing>
          <wp:anchor distT="0" distB="0" distL="114300" distR="114300" simplePos="0" relativeHeight="251663360" behindDoc="0" locked="0" layoutInCell="1" allowOverlap="1" wp14:anchorId="6A151AC1" wp14:editId="46B05147">
            <wp:simplePos x="0" y="0"/>
            <wp:positionH relativeFrom="column">
              <wp:posOffset>-541655</wp:posOffset>
            </wp:positionH>
            <wp:positionV relativeFrom="paragraph">
              <wp:posOffset>-323003</wp:posOffset>
            </wp:positionV>
            <wp:extent cx="2857647" cy="1349444"/>
            <wp:effectExtent l="0" t="0" r="0" b="0"/>
            <wp:wrapNone/>
            <wp:docPr id="274788674" name="Obraz 27478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_CW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647" cy="1349444"/>
                    </a:xfrm>
                    <a:prstGeom prst="rect">
                      <a:avLst/>
                    </a:prstGeom>
                  </pic:spPr>
                </pic:pic>
              </a:graphicData>
            </a:graphic>
          </wp:anchor>
        </w:drawing>
      </w:r>
      <w:r w:rsidRPr="001E1FC0">
        <w:rPr>
          <w:rFonts w:cstheme="majorHAnsi"/>
          <w:noProof/>
          <w:lang w:eastAsia="pl-PL"/>
        </w:rPr>
        <mc:AlternateContent>
          <mc:Choice Requires="wps">
            <w:drawing>
              <wp:anchor distT="0" distB="0" distL="114300" distR="114300" simplePos="0" relativeHeight="251662336" behindDoc="0" locked="0" layoutInCell="1" allowOverlap="1" wp14:anchorId="752AF199" wp14:editId="0B836E80">
                <wp:simplePos x="0" y="0"/>
                <wp:positionH relativeFrom="column">
                  <wp:posOffset>-648335</wp:posOffset>
                </wp:positionH>
                <wp:positionV relativeFrom="paragraph">
                  <wp:posOffset>-1109980</wp:posOffset>
                </wp:positionV>
                <wp:extent cx="6979920" cy="990600"/>
                <wp:effectExtent l="0" t="0" r="11430" b="19050"/>
                <wp:wrapNone/>
                <wp:docPr id="2015237292" name="Prostokąt 3"/>
                <wp:cNvGraphicFramePr/>
                <a:graphic xmlns:a="http://schemas.openxmlformats.org/drawingml/2006/main">
                  <a:graphicData uri="http://schemas.microsoft.com/office/word/2010/wordprocessingShape">
                    <wps:wsp>
                      <wps:cNvSpPr/>
                      <wps:spPr>
                        <a:xfrm>
                          <a:off x="0" y="0"/>
                          <a:ext cx="6979920"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23F72" id="Prostokąt 3" o:spid="_x0000_s1026" style="position:absolute;margin-left:-51.05pt;margin-top:-87.4pt;width:549.6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" fillcolor="white [3212]" strokecolor="white [3212]" strokeweight="1pt"/>
            </w:pict>
          </mc:Fallback>
        </mc:AlternateContent>
      </w:r>
      <w:r w:rsidRPr="001E1FC0">
        <w:rPr>
          <w:rFonts w:cstheme="majorHAnsi"/>
          <w:noProof/>
          <w:lang w:eastAsia="pl-PL"/>
        </w:rPr>
        <mc:AlternateContent>
          <mc:Choice Requires="wps">
            <w:drawing>
              <wp:anchor distT="45720" distB="45720" distL="114300" distR="114300" simplePos="0" relativeHeight="251661312" behindDoc="0" locked="0" layoutInCell="1" allowOverlap="1" wp14:anchorId="4C32D7FA" wp14:editId="5594637E">
                <wp:simplePos x="0" y="0"/>
                <wp:positionH relativeFrom="column">
                  <wp:posOffset>-88324</wp:posOffset>
                </wp:positionH>
                <wp:positionV relativeFrom="paragraph">
                  <wp:posOffset>6026809</wp:posOffset>
                </wp:positionV>
                <wp:extent cx="6081623" cy="1404620"/>
                <wp:effectExtent l="0" t="0" r="0" b="8255"/>
                <wp:wrapNone/>
                <wp:docPr id="6137394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404620"/>
                        </a:xfrm>
                        <a:prstGeom prst="rect">
                          <a:avLst/>
                        </a:prstGeom>
                        <a:solidFill>
                          <a:srgbClr val="FFFFFF"/>
                        </a:solidFill>
                        <a:ln w="9525">
                          <a:noFill/>
                          <a:miter lim="800000"/>
                          <a:headEnd/>
                          <a:tailEnd/>
                        </a:ln>
                      </wps:spPr>
                      <wps:txbx>
                        <w:txbxContent>
                          <w:p w14:paraId="5CDFE80B" w14:textId="77777777" w:rsidR="00B70BED" w:rsidRDefault="00B70BED" w:rsidP="00B70BED">
                            <w:pPr>
                              <w:spacing w:before="120" w:after="120" w:line="240" w:lineRule="auto"/>
                              <w:jc w:val="center"/>
                            </w:pPr>
                            <w:r>
                              <w:t xml:space="preserve">Projekt „Centrum Wsparcia Doradczego Plus” współfinansowany w 85% ze środków Unii Europejskiej </w:t>
                            </w:r>
                            <w:r>
                              <w:br/>
                              <w:t>w ramach Funduszu Spójności w ramach Programu Operacyjnego Pomoc Techniczna 2014-2020</w:t>
                            </w:r>
                            <w:r>
                              <w:br/>
                              <w:t xml:space="preserve"> oraz w 15% z budżetu państwa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2D7FA" id="_x0000_t202" coordsize="21600,21600" o:spt="202" path="m,l,21600r21600,l21600,xe">
                <v:stroke joinstyle="miter"/>
                <v:path gradientshapeok="t" o:connecttype="rect"/>
              </v:shapetype>
              <v:shape id="Pole tekstowe 2" o:spid="_x0000_s1026" type="#_x0000_t202" style="position:absolute;left:0;text-align:left;margin-left:-6.95pt;margin-top:474.55pt;width:478.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" stroked="f">
                <v:textbox style="mso-fit-shape-to-text:t">
                  <w:txbxContent>
                    <w:p w14:paraId="5CDFE80B" w14:textId="77777777" w:rsidR="00B70BED" w:rsidRDefault="00B70BED" w:rsidP="00B70BED">
                      <w:pPr>
                        <w:spacing w:before="120" w:after="120" w:line="240" w:lineRule="auto"/>
                        <w:jc w:val="center"/>
                      </w:pPr>
                      <w:r>
                        <w:t xml:space="preserve">Projekt „Centrum Wsparcia Doradczego Plus” współfinansowany w 85% ze środków Unii Europejskiej </w:t>
                      </w:r>
                      <w:r>
                        <w:br/>
                        <w:t>w ramach Funduszu Spójności w ramach Programu Operacyjnego Pomoc Techniczna 2014-2020</w:t>
                      </w:r>
                      <w:r>
                        <w:br/>
                        <w:t xml:space="preserve"> oraz w 15% z budżetu państwa</w:t>
                      </w:r>
                    </w:p>
                  </w:txbxContent>
                </v:textbox>
              </v:shape>
            </w:pict>
          </mc:Fallback>
        </mc:AlternateContent>
      </w:r>
      <w:r w:rsidRPr="001E1FC0">
        <w:rPr>
          <w:rFonts w:cstheme="majorHAnsi"/>
          <w:noProof/>
          <w:lang w:eastAsia="pl-PL"/>
        </w:rPr>
        <w:drawing>
          <wp:anchor distT="0" distB="0" distL="114300" distR="114300" simplePos="0" relativeHeight="251660288" behindDoc="0" locked="0" layoutInCell="1" allowOverlap="1" wp14:anchorId="38B9B22A" wp14:editId="46F4C37C">
            <wp:simplePos x="0" y="0"/>
            <wp:positionH relativeFrom="column">
              <wp:posOffset>-413389</wp:posOffset>
            </wp:positionH>
            <wp:positionV relativeFrom="paragraph">
              <wp:posOffset>7392729</wp:posOffset>
            </wp:positionV>
            <wp:extent cx="6699626" cy="2056078"/>
            <wp:effectExtent l="0" t="0" r="6350" b="1905"/>
            <wp:wrapNone/>
            <wp:docPr id="1332006524" name="Obraz 133200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9626" cy="2056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90B10" w14:textId="5C1BEB1D" w:rsidR="00B70BED" w:rsidRDefault="00B70BED" w:rsidP="003E10DD">
      <w:pPr>
        <w:spacing w:after="160" w:line="259" w:lineRule="auto"/>
        <w:jc w:val="left"/>
        <w:rPr>
          <w:rFonts w:asciiTheme="minorHAnsi" w:eastAsia="Times New Roman" w:hAnsiTheme="minorHAnsi"/>
          <w:noProof/>
          <w:color w:val="17365D"/>
          <w:spacing w:val="5"/>
          <w:kern w:val="28"/>
          <w:sz w:val="36"/>
          <w:szCs w:val="36"/>
          <w:lang w:eastAsia="pl-PL"/>
        </w:rPr>
      </w:pPr>
      <w:r>
        <w:rPr>
          <w:rFonts w:asciiTheme="minorHAnsi" w:eastAsia="Times New Roman" w:hAnsiTheme="minorHAnsi"/>
          <w:noProof/>
          <w:color w:val="17365D"/>
          <w:spacing w:val="5"/>
          <w:kern w:val="28"/>
          <w:sz w:val="36"/>
          <w:szCs w:val="36"/>
          <w:lang w:eastAsia="pl-PL"/>
        </w:rPr>
        <w:br w:type="page"/>
      </w:r>
    </w:p>
    <w:p w14:paraId="3617A229" w14:textId="77777777" w:rsidR="004C2E7F" w:rsidRDefault="004C2E7F" w:rsidP="003E10DD">
      <w:pPr>
        <w:spacing w:after="160" w:line="259" w:lineRule="auto"/>
        <w:jc w:val="left"/>
        <w:rPr>
          <w:rFonts w:asciiTheme="minorHAnsi" w:eastAsia="Times New Roman" w:hAnsiTheme="minorHAnsi"/>
          <w:noProof/>
          <w:color w:val="17365D"/>
          <w:spacing w:val="5"/>
          <w:kern w:val="28"/>
          <w:sz w:val="36"/>
          <w:szCs w:val="36"/>
          <w:lang w:eastAsia="pl-PL"/>
        </w:rPr>
      </w:pPr>
    </w:p>
    <w:sdt>
      <w:sdtPr>
        <w:rPr>
          <w:rFonts w:asciiTheme="minorHAnsi" w:eastAsia="Calibri" w:hAnsiTheme="minorHAnsi" w:cs="Times New Roman"/>
          <w:color w:val="auto"/>
          <w:sz w:val="22"/>
          <w:szCs w:val="22"/>
          <w:lang w:eastAsia="en-US"/>
        </w:rPr>
        <w:id w:val="-1545437780"/>
        <w:docPartObj>
          <w:docPartGallery w:val="Table of Contents"/>
          <w:docPartUnique/>
        </w:docPartObj>
      </w:sdtPr>
      <w:sdtEndPr>
        <w:rPr>
          <w:b/>
          <w:bCs/>
        </w:rPr>
      </w:sdtEndPr>
      <w:sdtContent>
        <w:p w14:paraId="62EDC65D" w14:textId="0AD96EEB" w:rsidR="00B70199" w:rsidRDefault="00B70199">
          <w:pPr>
            <w:pStyle w:val="Nagwekspisutreci"/>
            <w:rPr>
              <w:rFonts w:asciiTheme="minorHAnsi" w:eastAsia="Calibri" w:hAnsiTheme="minorHAnsi" w:cs="Times New Roman"/>
              <w:color w:val="auto"/>
              <w:sz w:val="22"/>
              <w:szCs w:val="22"/>
              <w:lang w:eastAsia="en-US"/>
            </w:rPr>
          </w:pPr>
        </w:p>
        <w:p w14:paraId="0AA84E4C" w14:textId="61A06FCC" w:rsidR="009461FD" w:rsidRPr="004C6CB6" w:rsidRDefault="009461FD">
          <w:pPr>
            <w:pStyle w:val="Nagwekspisutreci"/>
            <w:rPr>
              <w:rFonts w:asciiTheme="minorHAnsi" w:hAnsiTheme="minorHAnsi"/>
              <w:color w:val="C00000"/>
            </w:rPr>
          </w:pPr>
          <w:r w:rsidRPr="004C6CB6">
            <w:rPr>
              <w:rFonts w:asciiTheme="minorHAnsi" w:hAnsiTheme="minorHAnsi"/>
              <w:color w:val="C00000"/>
            </w:rPr>
            <w:t>Spis treści</w:t>
          </w:r>
        </w:p>
        <w:p w14:paraId="2A4AE66B" w14:textId="77777777" w:rsidR="009461FD" w:rsidRPr="00E03BC5" w:rsidRDefault="009461FD" w:rsidP="009461FD">
          <w:pPr>
            <w:rPr>
              <w:rFonts w:asciiTheme="minorHAnsi" w:hAnsiTheme="minorHAnsi"/>
              <w:lang w:eastAsia="pl-PL"/>
            </w:rPr>
          </w:pPr>
        </w:p>
        <w:p w14:paraId="5ADC9CDD" w14:textId="77777777" w:rsidR="00B70BED" w:rsidRDefault="009461FD">
          <w:pPr>
            <w:pStyle w:val="Spistreci2"/>
            <w:tabs>
              <w:tab w:val="right" w:leader="dot" w:pos="9060"/>
            </w:tabs>
            <w:rPr>
              <w:rFonts w:asciiTheme="minorHAnsi" w:eastAsiaTheme="minorEastAsia" w:hAnsiTheme="minorHAnsi"/>
              <w:noProof/>
              <w:lang w:eastAsia="pl-PL"/>
            </w:rPr>
          </w:pPr>
          <w:r w:rsidRPr="00E03BC5">
            <w:rPr>
              <w:rFonts w:asciiTheme="minorHAnsi" w:hAnsiTheme="minorHAnsi"/>
            </w:rPr>
            <w:fldChar w:fldCharType="begin"/>
          </w:r>
          <w:r w:rsidRPr="00E03BC5">
            <w:rPr>
              <w:rFonts w:asciiTheme="minorHAnsi" w:hAnsiTheme="minorHAnsi"/>
            </w:rPr>
            <w:instrText xml:space="preserve"> TOC \o "1-3" \h \z \u </w:instrText>
          </w:r>
          <w:r w:rsidRPr="00E03BC5">
            <w:rPr>
              <w:rFonts w:asciiTheme="minorHAnsi" w:hAnsiTheme="minorHAnsi"/>
            </w:rPr>
            <w:fldChar w:fldCharType="separate"/>
          </w:r>
          <w:hyperlink w:anchor="_Toc136244656" w:history="1">
            <w:r w:rsidR="00B70BED" w:rsidRPr="002651C1">
              <w:rPr>
                <w:rStyle w:val="Hipercze"/>
                <w:noProof/>
              </w:rPr>
              <w:t>1. Wprowadzenie</w:t>
            </w:r>
            <w:r w:rsidR="00B70BED">
              <w:rPr>
                <w:noProof/>
                <w:webHidden/>
              </w:rPr>
              <w:tab/>
            </w:r>
            <w:r w:rsidR="00B70BED">
              <w:rPr>
                <w:noProof/>
                <w:webHidden/>
              </w:rPr>
              <w:fldChar w:fldCharType="begin"/>
            </w:r>
            <w:r w:rsidR="00B70BED">
              <w:rPr>
                <w:noProof/>
                <w:webHidden/>
              </w:rPr>
              <w:instrText xml:space="preserve"> PAGEREF _Toc136244656 \h </w:instrText>
            </w:r>
            <w:r w:rsidR="00B70BED">
              <w:rPr>
                <w:noProof/>
                <w:webHidden/>
              </w:rPr>
            </w:r>
            <w:r w:rsidR="00B70BED">
              <w:rPr>
                <w:noProof/>
                <w:webHidden/>
              </w:rPr>
              <w:fldChar w:fldCharType="separate"/>
            </w:r>
            <w:r w:rsidR="009654E3">
              <w:rPr>
                <w:noProof/>
                <w:webHidden/>
              </w:rPr>
              <w:t>4</w:t>
            </w:r>
            <w:r w:rsidR="00B70BED">
              <w:rPr>
                <w:noProof/>
                <w:webHidden/>
              </w:rPr>
              <w:fldChar w:fldCharType="end"/>
            </w:r>
          </w:hyperlink>
        </w:p>
        <w:p w14:paraId="5C7A9F67"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57" w:history="1">
            <w:r w:rsidR="00B70BED" w:rsidRPr="002651C1">
              <w:rPr>
                <w:rStyle w:val="Hipercze"/>
                <w:noProof/>
              </w:rPr>
              <w:t>1.1 Przedmiot konsultacji i podstawa prawna</w:t>
            </w:r>
            <w:r w:rsidR="00B70BED">
              <w:rPr>
                <w:noProof/>
                <w:webHidden/>
              </w:rPr>
              <w:tab/>
            </w:r>
            <w:r w:rsidR="00B70BED">
              <w:rPr>
                <w:noProof/>
                <w:webHidden/>
              </w:rPr>
              <w:fldChar w:fldCharType="begin"/>
            </w:r>
            <w:r w:rsidR="00B70BED">
              <w:rPr>
                <w:noProof/>
                <w:webHidden/>
              </w:rPr>
              <w:instrText xml:space="preserve"> PAGEREF _Toc136244657 \h </w:instrText>
            </w:r>
            <w:r w:rsidR="00B70BED">
              <w:rPr>
                <w:noProof/>
                <w:webHidden/>
              </w:rPr>
            </w:r>
            <w:r w:rsidR="00B70BED">
              <w:rPr>
                <w:noProof/>
                <w:webHidden/>
              </w:rPr>
              <w:fldChar w:fldCharType="separate"/>
            </w:r>
            <w:r w:rsidR="009654E3">
              <w:rPr>
                <w:noProof/>
                <w:webHidden/>
              </w:rPr>
              <w:t>4</w:t>
            </w:r>
            <w:r w:rsidR="00B70BED">
              <w:rPr>
                <w:noProof/>
                <w:webHidden/>
              </w:rPr>
              <w:fldChar w:fldCharType="end"/>
            </w:r>
          </w:hyperlink>
        </w:p>
        <w:p w14:paraId="67421971"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58" w:history="1">
            <w:r w:rsidR="00B70BED" w:rsidRPr="002651C1">
              <w:rPr>
                <w:rStyle w:val="Hipercze"/>
                <w:noProof/>
              </w:rPr>
              <w:t>1.2 Podmioty uprawnione do uczestnictwa w konsultacjach</w:t>
            </w:r>
            <w:r w:rsidR="00B70BED">
              <w:rPr>
                <w:noProof/>
                <w:webHidden/>
              </w:rPr>
              <w:tab/>
            </w:r>
            <w:r w:rsidR="00B70BED">
              <w:rPr>
                <w:noProof/>
                <w:webHidden/>
              </w:rPr>
              <w:fldChar w:fldCharType="begin"/>
            </w:r>
            <w:r w:rsidR="00B70BED">
              <w:rPr>
                <w:noProof/>
                <w:webHidden/>
              </w:rPr>
              <w:instrText xml:space="preserve"> PAGEREF _Toc136244658 \h </w:instrText>
            </w:r>
            <w:r w:rsidR="00B70BED">
              <w:rPr>
                <w:noProof/>
                <w:webHidden/>
              </w:rPr>
            </w:r>
            <w:r w:rsidR="00B70BED">
              <w:rPr>
                <w:noProof/>
                <w:webHidden/>
              </w:rPr>
              <w:fldChar w:fldCharType="separate"/>
            </w:r>
            <w:r w:rsidR="009654E3">
              <w:rPr>
                <w:noProof/>
                <w:webHidden/>
              </w:rPr>
              <w:t>4</w:t>
            </w:r>
            <w:r w:rsidR="00B70BED">
              <w:rPr>
                <w:noProof/>
                <w:webHidden/>
              </w:rPr>
              <w:fldChar w:fldCharType="end"/>
            </w:r>
          </w:hyperlink>
        </w:p>
        <w:p w14:paraId="6DD6FAE2"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59" w:history="1">
            <w:r w:rsidR="00B70BED" w:rsidRPr="002651C1">
              <w:rPr>
                <w:rStyle w:val="Hipercze"/>
                <w:noProof/>
              </w:rPr>
              <w:t>1.3 Termin konsultacji</w:t>
            </w:r>
            <w:r w:rsidR="00B70BED">
              <w:rPr>
                <w:noProof/>
                <w:webHidden/>
              </w:rPr>
              <w:tab/>
            </w:r>
            <w:r w:rsidR="00B70BED">
              <w:rPr>
                <w:noProof/>
                <w:webHidden/>
              </w:rPr>
              <w:fldChar w:fldCharType="begin"/>
            </w:r>
            <w:r w:rsidR="00B70BED">
              <w:rPr>
                <w:noProof/>
                <w:webHidden/>
              </w:rPr>
              <w:instrText xml:space="preserve"> PAGEREF _Toc136244659 \h </w:instrText>
            </w:r>
            <w:r w:rsidR="00B70BED">
              <w:rPr>
                <w:noProof/>
                <w:webHidden/>
              </w:rPr>
            </w:r>
            <w:r w:rsidR="00B70BED">
              <w:rPr>
                <w:noProof/>
                <w:webHidden/>
              </w:rPr>
              <w:fldChar w:fldCharType="separate"/>
            </w:r>
            <w:r w:rsidR="009654E3">
              <w:rPr>
                <w:noProof/>
                <w:webHidden/>
              </w:rPr>
              <w:t>4</w:t>
            </w:r>
            <w:r w:rsidR="00B70BED">
              <w:rPr>
                <w:noProof/>
                <w:webHidden/>
              </w:rPr>
              <w:fldChar w:fldCharType="end"/>
            </w:r>
          </w:hyperlink>
        </w:p>
        <w:p w14:paraId="6B63B373"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60" w:history="1">
            <w:r w:rsidR="00B70BED" w:rsidRPr="002651C1">
              <w:rPr>
                <w:rStyle w:val="Hipercze"/>
                <w:noProof/>
              </w:rPr>
              <w:t>1.4 Forma i tryb konsultacji</w:t>
            </w:r>
            <w:r w:rsidR="00B70BED">
              <w:rPr>
                <w:noProof/>
                <w:webHidden/>
              </w:rPr>
              <w:tab/>
            </w:r>
            <w:r w:rsidR="00B70BED">
              <w:rPr>
                <w:noProof/>
                <w:webHidden/>
              </w:rPr>
              <w:fldChar w:fldCharType="begin"/>
            </w:r>
            <w:r w:rsidR="00B70BED">
              <w:rPr>
                <w:noProof/>
                <w:webHidden/>
              </w:rPr>
              <w:instrText xml:space="preserve"> PAGEREF _Toc136244660 \h </w:instrText>
            </w:r>
            <w:r w:rsidR="00B70BED">
              <w:rPr>
                <w:noProof/>
                <w:webHidden/>
              </w:rPr>
            </w:r>
            <w:r w:rsidR="00B70BED">
              <w:rPr>
                <w:noProof/>
                <w:webHidden/>
              </w:rPr>
              <w:fldChar w:fldCharType="separate"/>
            </w:r>
            <w:r w:rsidR="009654E3">
              <w:rPr>
                <w:noProof/>
                <w:webHidden/>
              </w:rPr>
              <w:t>4</w:t>
            </w:r>
            <w:r w:rsidR="00B70BED">
              <w:rPr>
                <w:noProof/>
                <w:webHidden/>
              </w:rPr>
              <w:fldChar w:fldCharType="end"/>
            </w:r>
          </w:hyperlink>
        </w:p>
        <w:p w14:paraId="6AE82CA6"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61" w:history="1">
            <w:r w:rsidR="00B70BED" w:rsidRPr="002651C1">
              <w:rPr>
                <w:rStyle w:val="Hipercze"/>
                <w:noProof/>
              </w:rPr>
              <w:t>2. Przebieg konsultacji</w:t>
            </w:r>
            <w:r w:rsidR="00B70BED">
              <w:rPr>
                <w:noProof/>
                <w:webHidden/>
              </w:rPr>
              <w:tab/>
            </w:r>
            <w:r w:rsidR="00B70BED">
              <w:rPr>
                <w:noProof/>
                <w:webHidden/>
              </w:rPr>
              <w:fldChar w:fldCharType="begin"/>
            </w:r>
            <w:r w:rsidR="00B70BED">
              <w:rPr>
                <w:noProof/>
                <w:webHidden/>
              </w:rPr>
              <w:instrText xml:space="preserve"> PAGEREF _Toc136244661 \h </w:instrText>
            </w:r>
            <w:r w:rsidR="00B70BED">
              <w:rPr>
                <w:noProof/>
                <w:webHidden/>
              </w:rPr>
            </w:r>
            <w:r w:rsidR="00B70BED">
              <w:rPr>
                <w:noProof/>
                <w:webHidden/>
              </w:rPr>
              <w:fldChar w:fldCharType="separate"/>
            </w:r>
            <w:r w:rsidR="009654E3">
              <w:rPr>
                <w:noProof/>
                <w:webHidden/>
              </w:rPr>
              <w:t>5</w:t>
            </w:r>
            <w:r w:rsidR="00B70BED">
              <w:rPr>
                <w:noProof/>
                <w:webHidden/>
              </w:rPr>
              <w:fldChar w:fldCharType="end"/>
            </w:r>
          </w:hyperlink>
        </w:p>
        <w:p w14:paraId="6805CF78" w14:textId="77777777" w:rsidR="00B70BED" w:rsidRDefault="00000000">
          <w:pPr>
            <w:pStyle w:val="Spistreci2"/>
            <w:tabs>
              <w:tab w:val="right" w:leader="dot" w:pos="9060"/>
            </w:tabs>
            <w:rPr>
              <w:rFonts w:asciiTheme="minorHAnsi" w:eastAsiaTheme="minorEastAsia" w:hAnsiTheme="minorHAnsi"/>
              <w:noProof/>
              <w:lang w:eastAsia="pl-PL"/>
            </w:rPr>
          </w:pPr>
          <w:hyperlink w:anchor="_Toc136244662" w:history="1">
            <w:r w:rsidR="00B70BED" w:rsidRPr="002651C1">
              <w:rPr>
                <w:rStyle w:val="Hipercze"/>
                <w:noProof/>
              </w:rPr>
              <w:t>2.1 Uwagi zgłaszane</w:t>
            </w:r>
            <w:r w:rsidR="00B70BED">
              <w:rPr>
                <w:noProof/>
                <w:webHidden/>
              </w:rPr>
              <w:tab/>
            </w:r>
            <w:r w:rsidR="00B70BED">
              <w:rPr>
                <w:noProof/>
                <w:webHidden/>
              </w:rPr>
              <w:fldChar w:fldCharType="begin"/>
            </w:r>
            <w:r w:rsidR="00B70BED">
              <w:rPr>
                <w:noProof/>
                <w:webHidden/>
              </w:rPr>
              <w:instrText xml:space="preserve"> PAGEREF _Toc136244662 \h </w:instrText>
            </w:r>
            <w:r w:rsidR="00B70BED">
              <w:rPr>
                <w:noProof/>
                <w:webHidden/>
              </w:rPr>
            </w:r>
            <w:r w:rsidR="00B70BED">
              <w:rPr>
                <w:noProof/>
                <w:webHidden/>
              </w:rPr>
              <w:fldChar w:fldCharType="separate"/>
            </w:r>
            <w:r w:rsidR="009654E3">
              <w:rPr>
                <w:noProof/>
                <w:webHidden/>
              </w:rPr>
              <w:t>5</w:t>
            </w:r>
            <w:r w:rsidR="00B70BED">
              <w:rPr>
                <w:noProof/>
                <w:webHidden/>
              </w:rPr>
              <w:fldChar w:fldCharType="end"/>
            </w:r>
          </w:hyperlink>
        </w:p>
        <w:p w14:paraId="4597FE03" w14:textId="109FA29A" w:rsidR="001444FD" w:rsidRPr="003E10DD" w:rsidRDefault="009461FD" w:rsidP="003E10DD">
          <w:pPr>
            <w:rPr>
              <w:rFonts w:asciiTheme="minorHAnsi" w:hAnsiTheme="minorHAnsi"/>
            </w:rPr>
          </w:pPr>
          <w:r w:rsidRPr="00E03BC5">
            <w:rPr>
              <w:rFonts w:asciiTheme="minorHAnsi" w:hAnsiTheme="minorHAnsi"/>
              <w:b/>
              <w:bCs/>
            </w:rPr>
            <w:fldChar w:fldCharType="end"/>
          </w:r>
        </w:p>
      </w:sdtContent>
    </w:sdt>
    <w:p w14:paraId="72F8855E" w14:textId="18DD912F" w:rsidR="001444FD" w:rsidRPr="00E03BC5" w:rsidRDefault="001444FD" w:rsidP="001444FD">
      <w:pPr>
        <w:spacing w:after="160" w:line="256" w:lineRule="auto"/>
        <w:jc w:val="left"/>
        <w:rPr>
          <w:rFonts w:asciiTheme="minorHAnsi" w:eastAsiaTheme="minorHAnsi" w:hAnsiTheme="minorHAnsi" w:cstheme="minorBidi"/>
        </w:rPr>
      </w:pPr>
      <w:r w:rsidRPr="00E03BC5">
        <w:rPr>
          <w:rFonts w:asciiTheme="minorHAnsi" w:eastAsiaTheme="minorHAnsi" w:hAnsiTheme="minorHAnsi" w:cstheme="minorBidi"/>
        </w:rPr>
        <w:br w:type="page"/>
      </w:r>
    </w:p>
    <w:p w14:paraId="43214BED" w14:textId="31C084B9" w:rsidR="001444FD" w:rsidRPr="004C6CB6" w:rsidRDefault="001444FD" w:rsidP="004C6CB6">
      <w:pPr>
        <w:pStyle w:val="Nagwek2"/>
      </w:pPr>
      <w:bookmarkStart w:id="0" w:name="_Toc66301150"/>
      <w:bookmarkStart w:id="1" w:name="_Toc136244656"/>
      <w:r w:rsidRPr="004C6CB6">
        <w:lastRenderedPageBreak/>
        <w:t>1. Wprowadzenie</w:t>
      </w:r>
      <w:bookmarkEnd w:id="0"/>
      <w:bookmarkEnd w:id="1"/>
      <w:r w:rsidRPr="004C6CB6">
        <w:t xml:space="preserve"> </w:t>
      </w:r>
    </w:p>
    <w:p w14:paraId="6F6AA8C6" w14:textId="77777777" w:rsidR="001444FD" w:rsidRPr="004C6CB6" w:rsidRDefault="001444FD" w:rsidP="004C6CB6">
      <w:pPr>
        <w:pStyle w:val="Nagwek2"/>
        <w:numPr>
          <w:ilvl w:val="1"/>
          <w:numId w:val="2"/>
        </w:numPr>
      </w:pPr>
      <w:bookmarkStart w:id="2" w:name="_Toc66301151"/>
      <w:bookmarkStart w:id="3" w:name="_Toc136244657"/>
      <w:r w:rsidRPr="004C6CB6">
        <w:t>1.1 Przedmiot konsultacji i podstawa prawna</w:t>
      </w:r>
      <w:bookmarkEnd w:id="2"/>
      <w:bookmarkEnd w:id="3"/>
    </w:p>
    <w:p w14:paraId="4F275F6A" w14:textId="74E9FAB7" w:rsidR="009461FD" w:rsidRPr="00BA738A" w:rsidRDefault="009461FD" w:rsidP="009461FD">
      <w:pPr>
        <w:rPr>
          <w:rFonts w:asciiTheme="minorHAnsi" w:eastAsia="Times New Roman" w:hAnsiTheme="minorHAnsi"/>
          <w:szCs w:val="24"/>
          <w:lang w:eastAsia="pl-PL"/>
        </w:rPr>
      </w:pPr>
      <w:r w:rsidRPr="00BA738A">
        <w:rPr>
          <w:rFonts w:asciiTheme="minorHAnsi" w:eastAsia="Times New Roman" w:hAnsiTheme="minorHAnsi"/>
          <w:szCs w:val="24"/>
          <w:lang w:eastAsia="pl-PL"/>
        </w:rPr>
        <w:t>Przedmiotem konsultacji społecznych był projekt uchwały w sprawie wyznaczenia obszaru zdegradowanego i ob</w:t>
      </w:r>
      <w:r w:rsidR="00FC690B">
        <w:rPr>
          <w:rFonts w:asciiTheme="minorHAnsi" w:eastAsia="Times New Roman" w:hAnsiTheme="minorHAnsi"/>
          <w:szCs w:val="24"/>
          <w:lang w:eastAsia="pl-PL"/>
        </w:rPr>
        <w:t>szaru rewitalizacji G</w:t>
      </w:r>
      <w:r w:rsidRPr="00BA738A">
        <w:rPr>
          <w:rFonts w:asciiTheme="minorHAnsi" w:eastAsia="Times New Roman" w:hAnsiTheme="minorHAnsi"/>
          <w:szCs w:val="24"/>
          <w:lang w:eastAsia="pl-PL"/>
        </w:rPr>
        <w:t>miny</w:t>
      </w:r>
      <w:r w:rsidR="002A2E32">
        <w:rPr>
          <w:rFonts w:asciiTheme="minorHAnsi" w:eastAsia="Times New Roman" w:hAnsiTheme="minorHAnsi"/>
          <w:szCs w:val="24"/>
          <w:lang w:eastAsia="pl-PL"/>
        </w:rPr>
        <w:t xml:space="preserve"> </w:t>
      </w:r>
      <w:r w:rsidR="00CC63FF">
        <w:rPr>
          <w:rFonts w:asciiTheme="minorHAnsi" w:eastAsia="Times New Roman" w:hAnsiTheme="minorHAnsi"/>
          <w:szCs w:val="24"/>
          <w:lang w:eastAsia="pl-PL"/>
        </w:rPr>
        <w:t>Lelów</w:t>
      </w:r>
      <w:r w:rsidRPr="00BA738A">
        <w:rPr>
          <w:rFonts w:asciiTheme="minorHAnsi" w:eastAsia="Times New Roman" w:hAnsiTheme="minorHAnsi"/>
          <w:szCs w:val="24"/>
          <w:lang w:eastAsia="pl-PL"/>
        </w:rPr>
        <w:t>. Konsultacje</w:t>
      </w:r>
      <w:r w:rsidR="00DA7811">
        <w:rPr>
          <w:rFonts w:asciiTheme="minorHAnsi" w:eastAsia="Times New Roman" w:hAnsiTheme="minorHAnsi"/>
          <w:szCs w:val="24"/>
          <w:lang w:eastAsia="pl-PL"/>
        </w:rPr>
        <w:t xml:space="preserve"> społeczne zostały ogłoszone na </w:t>
      </w:r>
      <w:r w:rsidRPr="00BA738A">
        <w:rPr>
          <w:rFonts w:asciiTheme="minorHAnsi" w:eastAsia="Times New Roman" w:hAnsiTheme="minorHAnsi"/>
          <w:szCs w:val="24"/>
          <w:lang w:eastAsia="pl-PL"/>
        </w:rPr>
        <w:t>podstawie art. 5a ustawy z dnia 8 marca 1990 r. o samorządzie gminnym (tekst jednolity: Dz.U. z 202</w:t>
      </w:r>
      <w:r w:rsidR="00CC63FF">
        <w:rPr>
          <w:rFonts w:asciiTheme="minorHAnsi" w:eastAsia="Times New Roman" w:hAnsiTheme="minorHAnsi"/>
          <w:szCs w:val="24"/>
          <w:lang w:eastAsia="pl-PL"/>
        </w:rPr>
        <w:t>3</w:t>
      </w:r>
      <w:r w:rsidR="002A2E32">
        <w:rPr>
          <w:rFonts w:asciiTheme="minorHAnsi" w:eastAsia="Times New Roman" w:hAnsiTheme="minorHAnsi"/>
          <w:szCs w:val="24"/>
          <w:lang w:eastAsia="pl-PL"/>
        </w:rPr>
        <w:t xml:space="preserve"> r. poz. </w:t>
      </w:r>
      <w:r w:rsidR="00CC63FF">
        <w:rPr>
          <w:rFonts w:asciiTheme="minorHAnsi" w:eastAsia="Times New Roman" w:hAnsiTheme="minorHAnsi"/>
          <w:szCs w:val="24"/>
          <w:lang w:eastAsia="pl-PL"/>
        </w:rPr>
        <w:t>40</w:t>
      </w:r>
      <w:r w:rsidRPr="00BA738A">
        <w:rPr>
          <w:rFonts w:asciiTheme="minorHAnsi" w:eastAsia="Times New Roman" w:hAnsiTheme="minorHAnsi"/>
          <w:szCs w:val="24"/>
          <w:lang w:eastAsia="pl-PL"/>
        </w:rPr>
        <w:t>), art. 6 ust. 2 oraz</w:t>
      </w:r>
      <w:r w:rsidR="00995305" w:rsidRPr="00BA738A">
        <w:rPr>
          <w:rFonts w:asciiTheme="minorHAnsi" w:eastAsia="Times New Roman" w:hAnsiTheme="minorHAnsi"/>
          <w:szCs w:val="24"/>
          <w:lang w:eastAsia="pl-PL"/>
        </w:rPr>
        <w:t xml:space="preserve"> art. 11 ust. 3 ustawy z dnia 9 </w:t>
      </w:r>
      <w:r w:rsidRPr="00BA738A">
        <w:rPr>
          <w:rFonts w:asciiTheme="minorHAnsi" w:eastAsia="Times New Roman" w:hAnsiTheme="minorHAnsi"/>
          <w:szCs w:val="24"/>
          <w:lang w:eastAsia="pl-PL"/>
        </w:rPr>
        <w:t>października 2015 r. o rewitalizacji (</w:t>
      </w:r>
      <w:r w:rsidR="00CC63FF" w:rsidRPr="00CC63FF">
        <w:rPr>
          <w:rFonts w:asciiTheme="minorHAnsi" w:eastAsia="Times New Roman" w:hAnsiTheme="minorHAnsi"/>
          <w:szCs w:val="24"/>
          <w:lang w:eastAsia="pl-PL"/>
        </w:rPr>
        <w:t>Dz. U. z 2021 r. poz. 485, z 2023 r. poz. 28</w:t>
      </w:r>
      <w:r w:rsidRPr="00BA738A">
        <w:rPr>
          <w:rFonts w:asciiTheme="minorHAnsi" w:eastAsia="Times New Roman" w:hAnsiTheme="minorHAnsi"/>
          <w:szCs w:val="24"/>
          <w:lang w:eastAsia="pl-PL"/>
        </w:rPr>
        <w:t>)</w:t>
      </w:r>
      <w:r w:rsidR="00BD51DF">
        <w:rPr>
          <w:rFonts w:asciiTheme="minorHAnsi" w:eastAsia="Times New Roman" w:hAnsiTheme="minorHAnsi"/>
          <w:szCs w:val="24"/>
          <w:lang w:eastAsia="pl-PL"/>
        </w:rPr>
        <w:t xml:space="preserve">. </w:t>
      </w:r>
      <w:r w:rsidRPr="00BA738A">
        <w:rPr>
          <w:rFonts w:asciiTheme="minorHAnsi" w:eastAsia="Times New Roman" w:hAnsiTheme="minorHAnsi"/>
          <w:szCs w:val="24"/>
          <w:lang w:eastAsia="pl-PL"/>
        </w:rPr>
        <w:t xml:space="preserve">Konsultacje społeczne miały na celu poznanie opinii mieszkańców oraz partnerów społecznych i gospodarczych na temat projektu uchwały w sprawie wyznaczenia obszaru zdegradowanego i obszaru rewitalizacji </w:t>
      </w:r>
      <w:r w:rsidR="00CC63FF">
        <w:rPr>
          <w:rFonts w:asciiTheme="minorHAnsi" w:eastAsia="Times New Roman" w:hAnsiTheme="minorHAnsi"/>
          <w:szCs w:val="24"/>
          <w:lang w:eastAsia="pl-PL"/>
        </w:rPr>
        <w:t>Gminy Lelów</w:t>
      </w:r>
      <w:r w:rsidRPr="00BA738A">
        <w:rPr>
          <w:rFonts w:asciiTheme="minorHAnsi" w:eastAsia="Times New Roman" w:hAnsiTheme="minorHAnsi"/>
          <w:szCs w:val="24"/>
          <w:lang w:eastAsia="pl-PL"/>
        </w:rPr>
        <w:t>.</w:t>
      </w:r>
    </w:p>
    <w:p w14:paraId="5CEC5009" w14:textId="6991E496" w:rsidR="001444FD" w:rsidRPr="004C6CB6" w:rsidRDefault="001444FD" w:rsidP="004C6CB6">
      <w:pPr>
        <w:pStyle w:val="Nagwek2"/>
        <w:numPr>
          <w:ilvl w:val="1"/>
          <w:numId w:val="2"/>
        </w:numPr>
      </w:pPr>
      <w:bookmarkStart w:id="4" w:name="_Toc66301152"/>
      <w:bookmarkStart w:id="5" w:name="_Toc136244658"/>
      <w:r w:rsidRPr="004C6CB6">
        <w:t>1.2 Podmioty uprawnione do uczestnictwa w konsultacjach</w:t>
      </w:r>
      <w:bookmarkEnd w:id="4"/>
      <w:bookmarkEnd w:id="5"/>
      <w:r w:rsidRPr="004C6CB6">
        <w:t xml:space="preserve"> </w:t>
      </w:r>
    </w:p>
    <w:p w14:paraId="70C74C52" w14:textId="03038C50" w:rsidR="001444FD" w:rsidRPr="00E03BC5" w:rsidRDefault="001444FD" w:rsidP="009461FD">
      <w:pPr>
        <w:rPr>
          <w:rFonts w:asciiTheme="minorHAnsi" w:hAnsiTheme="minorHAnsi"/>
        </w:rPr>
      </w:pPr>
      <w:r w:rsidRPr="00E03BC5">
        <w:rPr>
          <w:rFonts w:asciiTheme="minorHAnsi" w:hAnsiTheme="minorHAnsi"/>
        </w:rPr>
        <w:t xml:space="preserve">Uprawnionymi do uczestnictwa w konsultacjach społecznych byli mieszkańcy oraz wszystkie działające na obszarze </w:t>
      </w:r>
      <w:r w:rsidR="009461FD" w:rsidRPr="00E03BC5">
        <w:rPr>
          <w:rFonts w:asciiTheme="minorHAnsi" w:hAnsiTheme="minorHAnsi"/>
        </w:rPr>
        <w:t>gminy</w:t>
      </w:r>
      <w:r w:rsidRPr="00E03BC5">
        <w:rPr>
          <w:rFonts w:asciiTheme="minorHAnsi" w:hAnsiTheme="minorHAnsi"/>
        </w:rPr>
        <w:t xml:space="preserve"> podmioty społeczno-gospodarcze</w:t>
      </w:r>
      <w:r w:rsidR="009461FD" w:rsidRPr="00E03BC5">
        <w:rPr>
          <w:rFonts w:asciiTheme="minorHAnsi" w:hAnsiTheme="minorHAnsi"/>
        </w:rPr>
        <w:t>, w tym organizacje pozarządowe i grupy nieformalne.</w:t>
      </w:r>
    </w:p>
    <w:p w14:paraId="28C7EAF0" w14:textId="77777777" w:rsidR="001444FD" w:rsidRPr="00E03BC5" w:rsidRDefault="001444FD" w:rsidP="004C6CB6">
      <w:pPr>
        <w:pStyle w:val="Nagwek2"/>
        <w:numPr>
          <w:ilvl w:val="1"/>
          <w:numId w:val="2"/>
        </w:numPr>
      </w:pPr>
      <w:bookmarkStart w:id="6" w:name="_Toc66301153"/>
      <w:bookmarkStart w:id="7" w:name="_Toc136244659"/>
      <w:r w:rsidRPr="00E03BC5">
        <w:t>1.3 Termin konsultacji</w:t>
      </w:r>
      <w:bookmarkEnd w:id="6"/>
      <w:bookmarkEnd w:id="7"/>
      <w:r w:rsidRPr="00E03BC5">
        <w:t xml:space="preserve"> </w:t>
      </w:r>
    </w:p>
    <w:p w14:paraId="188CCA7D" w14:textId="7457FC68" w:rsidR="00C65845" w:rsidRPr="00E03BC5" w:rsidRDefault="00C65845" w:rsidP="00C65845">
      <w:pPr>
        <w:rPr>
          <w:rFonts w:asciiTheme="minorHAnsi" w:hAnsiTheme="minorHAnsi"/>
        </w:rPr>
      </w:pPr>
      <w:r w:rsidRPr="00E03BC5">
        <w:rPr>
          <w:rFonts w:asciiTheme="minorHAnsi" w:eastAsia="Times New Roman" w:hAnsiTheme="minorHAnsi"/>
          <w:szCs w:val="24"/>
          <w:lang w:eastAsia="pl-PL"/>
        </w:rPr>
        <w:t>Konsultacje społeczne dotyczące projektu uchwały w sprawie wyznaczenia obszar</w:t>
      </w:r>
      <w:r w:rsidR="009461FD" w:rsidRPr="00E03BC5">
        <w:rPr>
          <w:rFonts w:asciiTheme="minorHAnsi" w:eastAsia="Times New Roman" w:hAnsiTheme="minorHAnsi"/>
          <w:szCs w:val="24"/>
          <w:lang w:eastAsia="pl-PL"/>
        </w:rPr>
        <w:t>u</w:t>
      </w:r>
      <w:r w:rsidRPr="00E03BC5">
        <w:rPr>
          <w:rFonts w:asciiTheme="minorHAnsi" w:eastAsia="Times New Roman" w:hAnsiTheme="minorHAnsi"/>
          <w:szCs w:val="24"/>
          <w:lang w:eastAsia="pl-PL"/>
        </w:rPr>
        <w:t xml:space="preserve"> zdegradowan</w:t>
      </w:r>
      <w:r w:rsidR="009461FD" w:rsidRPr="00E03BC5">
        <w:rPr>
          <w:rFonts w:asciiTheme="minorHAnsi" w:eastAsia="Times New Roman" w:hAnsiTheme="minorHAnsi"/>
          <w:szCs w:val="24"/>
          <w:lang w:eastAsia="pl-PL"/>
        </w:rPr>
        <w:t>ego</w:t>
      </w:r>
      <w:r w:rsidRPr="00E03BC5">
        <w:rPr>
          <w:rFonts w:asciiTheme="minorHAnsi" w:eastAsia="Times New Roman" w:hAnsiTheme="minorHAnsi"/>
          <w:szCs w:val="24"/>
          <w:lang w:eastAsia="pl-PL"/>
        </w:rPr>
        <w:t xml:space="preserve"> i obszar</w:t>
      </w:r>
      <w:r w:rsidR="009461FD" w:rsidRPr="00E03BC5">
        <w:rPr>
          <w:rFonts w:asciiTheme="minorHAnsi" w:eastAsia="Times New Roman" w:hAnsiTheme="minorHAnsi"/>
          <w:szCs w:val="24"/>
          <w:lang w:eastAsia="pl-PL"/>
        </w:rPr>
        <w:t>u</w:t>
      </w:r>
      <w:r w:rsidRPr="00E03BC5">
        <w:rPr>
          <w:rFonts w:asciiTheme="minorHAnsi" w:eastAsia="Times New Roman" w:hAnsiTheme="minorHAnsi"/>
          <w:szCs w:val="24"/>
          <w:lang w:eastAsia="pl-PL"/>
        </w:rPr>
        <w:t xml:space="preserve"> rewitalizacji </w:t>
      </w:r>
      <w:r w:rsidR="00EB652A" w:rsidRPr="00E03BC5">
        <w:rPr>
          <w:rFonts w:asciiTheme="minorHAnsi" w:eastAsia="Times New Roman" w:hAnsiTheme="minorHAnsi"/>
          <w:szCs w:val="24"/>
          <w:lang w:eastAsia="pl-PL"/>
        </w:rPr>
        <w:t xml:space="preserve">w </w:t>
      </w:r>
      <w:r w:rsidR="009461FD" w:rsidRPr="00E03BC5">
        <w:rPr>
          <w:rFonts w:asciiTheme="minorHAnsi" w:eastAsia="Times New Roman" w:hAnsiTheme="minorHAnsi"/>
          <w:szCs w:val="24"/>
          <w:lang w:eastAsia="pl-PL"/>
        </w:rPr>
        <w:t>Gmin</w:t>
      </w:r>
      <w:r w:rsidR="00EB652A" w:rsidRPr="00E03BC5">
        <w:rPr>
          <w:rFonts w:asciiTheme="minorHAnsi" w:eastAsia="Times New Roman" w:hAnsiTheme="minorHAnsi"/>
          <w:szCs w:val="24"/>
          <w:lang w:eastAsia="pl-PL"/>
        </w:rPr>
        <w:t>ie</w:t>
      </w:r>
      <w:r w:rsidR="002A2E32">
        <w:rPr>
          <w:rFonts w:asciiTheme="minorHAnsi" w:eastAsia="Times New Roman" w:hAnsiTheme="minorHAnsi"/>
          <w:szCs w:val="24"/>
          <w:lang w:eastAsia="pl-PL"/>
        </w:rPr>
        <w:t xml:space="preserve"> </w:t>
      </w:r>
      <w:r w:rsidR="00CC63FF">
        <w:rPr>
          <w:rFonts w:asciiTheme="minorHAnsi" w:eastAsia="Times New Roman" w:hAnsiTheme="minorHAnsi"/>
          <w:szCs w:val="24"/>
          <w:lang w:eastAsia="pl-PL"/>
        </w:rPr>
        <w:t>Lelów</w:t>
      </w:r>
      <w:r w:rsidR="0074390A">
        <w:rPr>
          <w:rFonts w:asciiTheme="minorHAnsi" w:eastAsia="Times New Roman" w:hAnsiTheme="minorHAnsi"/>
          <w:szCs w:val="24"/>
          <w:lang w:eastAsia="pl-PL"/>
        </w:rPr>
        <w:t xml:space="preserve"> </w:t>
      </w:r>
      <w:r w:rsidR="007604B1" w:rsidRPr="00E03BC5">
        <w:rPr>
          <w:rFonts w:asciiTheme="minorHAnsi" w:eastAsia="Times New Roman" w:hAnsiTheme="minorHAnsi"/>
          <w:szCs w:val="24"/>
          <w:lang w:eastAsia="pl-PL"/>
        </w:rPr>
        <w:t xml:space="preserve">przeprowadzono w terminie </w:t>
      </w:r>
      <w:r w:rsidR="008B3C51">
        <w:rPr>
          <w:rFonts w:asciiTheme="minorHAnsi" w:eastAsia="Times New Roman" w:hAnsiTheme="minorHAnsi"/>
          <w:szCs w:val="24"/>
          <w:lang w:eastAsia="pl-PL"/>
        </w:rPr>
        <w:t xml:space="preserve">od dnia </w:t>
      </w:r>
      <w:r w:rsidR="009C41BC">
        <w:rPr>
          <w:rFonts w:asciiTheme="minorHAnsi" w:eastAsia="Times New Roman" w:hAnsiTheme="minorHAnsi"/>
          <w:szCs w:val="24"/>
          <w:lang w:eastAsia="pl-PL"/>
        </w:rPr>
        <w:t>18</w:t>
      </w:r>
      <w:r w:rsidR="00CC63FF">
        <w:rPr>
          <w:rFonts w:asciiTheme="minorHAnsi" w:eastAsia="Times New Roman" w:hAnsiTheme="minorHAnsi"/>
          <w:szCs w:val="24"/>
          <w:lang w:eastAsia="pl-PL"/>
        </w:rPr>
        <w:t>.</w:t>
      </w:r>
      <w:r w:rsidR="009C41BC">
        <w:rPr>
          <w:rFonts w:asciiTheme="minorHAnsi" w:eastAsia="Times New Roman" w:hAnsiTheme="minorHAnsi"/>
          <w:szCs w:val="24"/>
          <w:lang w:eastAsia="pl-PL"/>
        </w:rPr>
        <w:t>04.</w:t>
      </w:r>
      <w:r w:rsidR="00CC63FF">
        <w:rPr>
          <w:rFonts w:asciiTheme="minorHAnsi" w:eastAsia="Times New Roman" w:hAnsiTheme="minorHAnsi"/>
          <w:szCs w:val="24"/>
          <w:lang w:eastAsia="pl-PL"/>
        </w:rPr>
        <w:t>2023</w:t>
      </w:r>
      <w:r w:rsidR="008B3C51">
        <w:rPr>
          <w:rFonts w:asciiTheme="minorHAnsi" w:eastAsia="Times New Roman" w:hAnsiTheme="minorHAnsi"/>
          <w:szCs w:val="24"/>
          <w:lang w:eastAsia="pl-PL"/>
        </w:rPr>
        <w:t xml:space="preserve"> r. do dnia </w:t>
      </w:r>
      <w:r w:rsidR="009C41BC">
        <w:rPr>
          <w:rFonts w:asciiTheme="minorHAnsi" w:eastAsia="Times New Roman" w:hAnsiTheme="minorHAnsi"/>
          <w:szCs w:val="24"/>
          <w:lang w:eastAsia="pl-PL"/>
        </w:rPr>
        <w:t>11.05</w:t>
      </w:r>
      <w:r w:rsidR="00CC63FF">
        <w:rPr>
          <w:rFonts w:asciiTheme="minorHAnsi" w:eastAsia="Times New Roman" w:hAnsiTheme="minorHAnsi"/>
          <w:szCs w:val="24"/>
          <w:lang w:eastAsia="pl-PL"/>
        </w:rPr>
        <w:t>.</w:t>
      </w:r>
      <w:r w:rsidR="002A2E32">
        <w:rPr>
          <w:rFonts w:asciiTheme="minorHAnsi" w:eastAsia="Times New Roman" w:hAnsiTheme="minorHAnsi"/>
          <w:szCs w:val="24"/>
          <w:lang w:eastAsia="pl-PL"/>
        </w:rPr>
        <w:t>2023</w:t>
      </w:r>
      <w:r w:rsidR="00752FD9" w:rsidRPr="00752FD9">
        <w:rPr>
          <w:rFonts w:asciiTheme="minorHAnsi" w:eastAsia="Times New Roman" w:hAnsiTheme="minorHAnsi"/>
          <w:szCs w:val="24"/>
          <w:lang w:eastAsia="pl-PL"/>
        </w:rPr>
        <w:t xml:space="preserve"> r.</w:t>
      </w:r>
    </w:p>
    <w:p w14:paraId="6C40D3F5" w14:textId="77777777" w:rsidR="001444FD" w:rsidRPr="00E03BC5" w:rsidRDefault="001444FD" w:rsidP="004C6CB6">
      <w:pPr>
        <w:pStyle w:val="Nagwek2"/>
        <w:numPr>
          <w:ilvl w:val="1"/>
          <w:numId w:val="2"/>
        </w:numPr>
      </w:pPr>
      <w:bookmarkStart w:id="8" w:name="_Toc66301154"/>
      <w:bookmarkStart w:id="9" w:name="_Toc136244660"/>
      <w:r w:rsidRPr="00E03BC5">
        <w:t>1.4 Forma i tryb konsultacji</w:t>
      </w:r>
      <w:bookmarkEnd w:id="8"/>
      <w:bookmarkEnd w:id="9"/>
      <w:r w:rsidRPr="00E03BC5">
        <w:t xml:space="preserve"> </w:t>
      </w:r>
    </w:p>
    <w:p w14:paraId="0E1040D6" w14:textId="059BEE8D" w:rsidR="001C4684" w:rsidRPr="00E03BC5" w:rsidRDefault="001444FD" w:rsidP="009461FD">
      <w:pPr>
        <w:rPr>
          <w:rFonts w:asciiTheme="minorHAnsi" w:eastAsia="Times New Roman" w:hAnsiTheme="minorHAnsi"/>
          <w:szCs w:val="24"/>
          <w:lang w:eastAsia="pl-PL"/>
        </w:rPr>
      </w:pPr>
      <w:r w:rsidRPr="00E03BC5">
        <w:rPr>
          <w:rFonts w:asciiTheme="minorHAnsi" w:eastAsia="Times New Roman" w:hAnsiTheme="minorHAnsi"/>
          <w:szCs w:val="24"/>
          <w:lang w:eastAsia="pl-PL"/>
        </w:rPr>
        <w:t>Informacja o konsultacjach społecznych rozpowszechnian</w:t>
      </w:r>
      <w:r w:rsidR="005D463F" w:rsidRPr="00E03BC5">
        <w:rPr>
          <w:rFonts w:asciiTheme="minorHAnsi" w:eastAsia="Times New Roman" w:hAnsiTheme="minorHAnsi"/>
          <w:szCs w:val="24"/>
          <w:lang w:eastAsia="pl-PL"/>
        </w:rPr>
        <w:t>a</w:t>
      </w:r>
      <w:r w:rsidRPr="00E03BC5">
        <w:rPr>
          <w:rFonts w:asciiTheme="minorHAnsi" w:eastAsia="Times New Roman" w:hAnsiTheme="minorHAnsi"/>
          <w:szCs w:val="24"/>
          <w:lang w:eastAsia="pl-PL"/>
        </w:rPr>
        <w:t xml:space="preserve"> był</w:t>
      </w:r>
      <w:r w:rsidR="0025778A" w:rsidRPr="00E03BC5">
        <w:rPr>
          <w:rFonts w:asciiTheme="minorHAnsi" w:eastAsia="Times New Roman" w:hAnsiTheme="minorHAnsi"/>
          <w:szCs w:val="24"/>
          <w:lang w:eastAsia="pl-PL"/>
        </w:rPr>
        <w:t>a</w:t>
      </w:r>
      <w:r w:rsidRPr="00E03BC5">
        <w:rPr>
          <w:rFonts w:asciiTheme="minorHAnsi" w:eastAsia="Times New Roman" w:hAnsiTheme="minorHAnsi"/>
          <w:szCs w:val="24"/>
          <w:lang w:eastAsia="pl-PL"/>
        </w:rPr>
        <w:t xml:space="preserve"> poprzez</w:t>
      </w:r>
      <w:r w:rsidR="0025778A" w:rsidRPr="00E03BC5">
        <w:rPr>
          <w:rFonts w:asciiTheme="minorHAnsi" w:eastAsia="Times New Roman" w:hAnsiTheme="minorHAnsi"/>
          <w:szCs w:val="24"/>
          <w:lang w:eastAsia="pl-PL"/>
        </w:rPr>
        <w:t>:</w:t>
      </w:r>
      <w:r w:rsidR="001C4684" w:rsidRPr="00E03BC5">
        <w:rPr>
          <w:rFonts w:asciiTheme="minorHAnsi" w:eastAsia="Times New Roman" w:hAnsiTheme="minorHAnsi"/>
          <w:szCs w:val="24"/>
          <w:lang w:eastAsia="pl-PL"/>
        </w:rPr>
        <w:t xml:space="preserve"> stronę </w:t>
      </w:r>
      <w:r w:rsidR="00C65845" w:rsidRPr="00E03BC5">
        <w:rPr>
          <w:rFonts w:asciiTheme="minorHAnsi" w:eastAsia="Times New Roman" w:hAnsiTheme="minorHAnsi"/>
          <w:szCs w:val="24"/>
          <w:lang w:eastAsia="pl-PL"/>
        </w:rPr>
        <w:t>internetową</w:t>
      </w:r>
      <w:r w:rsidR="009461FD" w:rsidRPr="00E03BC5">
        <w:rPr>
          <w:rFonts w:asciiTheme="minorHAnsi" w:eastAsia="Times New Roman" w:hAnsiTheme="minorHAnsi"/>
          <w:szCs w:val="24"/>
          <w:lang w:eastAsia="pl-PL"/>
        </w:rPr>
        <w:t xml:space="preserve"> gminy</w:t>
      </w:r>
      <w:r w:rsidR="00C65845" w:rsidRPr="00E03BC5">
        <w:rPr>
          <w:rFonts w:asciiTheme="minorHAnsi" w:eastAsia="Times New Roman" w:hAnsiTheme="minorHAnsi"/>
          <w:szCs w:val="24"/>
          <w:lang w:eastAsia="pl-PL"/>
        </w:rPr>
        <w:t>, BIP</w:t>
      </w:r>
      <w:r w:rsidR="00DA7811">
        <w:rPr>
          <w:rFonts w:asciiTheme="minorHAnsi" w:eastAsia="Times New Roman" w:hAnsiTheme="minorHAnsi"/>
          <w:szCs w:val="24"/>
          <w:lang w:eastAsia="pl-PL"/>
        </w:rPr>
        <w:t xml:space="preserve"> i </w:t>
      </w:r>
      <w:r w:rsidR="007604B1" w:rsidRPr="00E03BC5">
        <w:rPr>
          <w:rFonts w:asciiTheme="minorHAnsi" w:eastAsia="Times New Roman" w:hAnsiTheme="minorHAnsi"/>
          <w:szCs w:val="24"/>
          <w:lang w:eastAsia="pl-PL"/>
        </w:rPr>
        <w:t>w </w:t>
      </w:r>
      <w:r w:rsidR="00C65845" w:rsidRPr="00E03BC5">
        <w:rPr>
          <w:rFonts w:asciiTheme="minorHAnsi" w:eastAsia="Times New Roman" w:hAnsiTheme="minorHAnsi"/>
          <w:szCs w:val="24"/>
          <w:lang w:eastAsia="pl-PL"/>
        </w:rPr>
        <w:t>siedzibie Urzędu.</w:t>
      </w:r>
    </w:p>
    <w:p w14:paraId="36161F09" w14:textId="3A01C1B4" w:rsidR="00CC63FF" w:rsidRDefault="00C65845" w:rsidP="00CC63FF">
      <w:pPr>
        <w:rPr>
          <w:rFonts w:asciiTheme="minorHAnsi" w:eastAsia="Times New Roman" w:hAnsiTheme="minorHAnsi"/>
          <w:szCs w:val="24"/>
          <w:lang w:eastAsia="pl-PL"/>
        </w:rPr>
      </w:pPr>
      <w:r w:rsidRPr="00E03BC5">
        <w:rPr>
          <w:rFonts w:asciiTheme="minorHAnsi" w:eastAsia="Times New Roman" w:hAnsiTheme="minorHAnsi"/>
          <w:szCs w:val="24"/>
          <w:lang w:eastAsia="pl-PL"/>
        </w:rPr>
        <w:t xml:space="preserve">Konsultacje były </w:t>
      </w:r>
      <w:r w:rsidR="001C4684" w:rsidRPr="00E03BC5">
        <w:rPr>
          <w:rFonts w:asciiTheme="minorHAnsi" w:eastAsia="Times New Roman" w:hAnsiTheme="minorHAnsi"/>
          <w:szCs w:val="24"/>
          <w:lang w:eastAsia="pl-PL"/>
        </w:rPr>
        <w:t>przeprow</w:t>
      </w:r>
      <w:r w:rsidR="00CC63FF">
        <w:rPr>
          <w:rFonts w:asciiTheme="minorHAnsi" w:eastAsia="Times New Roman" w:hAnsiTheme="minorHAnsi"/>
          <w:szCs w:val="24"/>
          <w:lang w:eastAsia="pl-PL"/>
        </w:rPr>
        <w:t>adzone w następujących formach:</w:t>
      </w:r>
    </w:p>
    <w:p w14:paraId="52EF1B93" w14:textId="77777777" w:rsidR="00CC63FF" w:rsidRDefault="00CC63FF" w:rsidP="00CC63FF">
      <w:pPr>
        <w:rPr>
          <w:rFonts w:asciiTheme="minorHAnsi" w:eastAsia="Times New Roman" w:hAnsiTheme="minorHAnsi"/>
          <w:szCs w:val="24"/>
          <w:lang w:eastAsia="pl-PL"/>
        </w:rPr>
      </w:pPr>
    </w:p>
    <w:p w14:paraId="713E035B" w14:textId="5C5F2C07" w:rsidR="00CC63FF" w:rsidRPr="00CC63FF" w:rsidRDefault="00CC63FF" w:rsidP="002F4AAD">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zbierania uwag w postaci papierowej lub elektronicznej poprzez wypełnienie formularza dostępnego w Urzędzie Gminy Lelów oraz na stronie internetowej Gminy Lelów www.lelow.pl oraz w wersji on-line: </w:t>
      </w:r>
      <w:r w:rsidR="002F4AAD" w:rsidRPr="002F4AAD">
        <w:rPr>
          <w:rStyle w:val="Hipercze"/>
          <w:rFonts w:asciiTheme="minorHAnsi" w:eastAsia="Times New Roman" w:hAnsiTheme="minorHAnsi"/>
          <w:lang w:eastAsia="pl-PL"/>
        </w:rPr>
        <w:t>https://ankieta.deltapartner.org.pl/lelow_formularz_uwag_or_i_oz</w:t>
      </w:r>
    </w:p>
    <w:p w14:paraId="6A464BA3" w14:textId="6108DBF8" w:rsidR="00CC63FF" w:rsidRPr="00CC63FF" w:rsidRDefault="00CC63FF" w:rsidP="00CC63FF">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spotkania otwartego dla interesariuszy procesu rewitalizacji – w dniu </w:t>
      </w:r>
      <w:r w:rsidR="002F4AAD">
        <w:rPr>
          <w:rFonts w:asciiTheme="minorHAnsi" w:eastAsia="Times New Roman" w:hAnsiTheme="minorHAnsi"/>
          <w:lang w:eastAsia="pl-PL"/>
        </w:rPr>
        <w:t>21.04</w:t>
      </w:r>
      <w:r w:rsidRPr="00CC63FF">
        <w:rPr>
          <w:rFonts w:asciiTheme="minorHAnsi" w:eastAsia="Times New Roman" w:hAnsiTheme="minorHAnsi"/>
          <w:lang w:eastAsia="pl-PL"/>
        </w:rPr>
        <w:t>.2023 r. o godz. 1</w:t>
      </w:r>
      <w:r w:rsidR="002F4AAD">
        <w:rPr>
          <w:rFonts w:asciiTheme="minorHAnsi" w:eastAsia="Times New Roman" w:hAnsiTheme="minorHAnsi"/>
          <w:lang w:eastAsia="pl-PL"/>
        </w:rPr>
        <w:t>1</w:t>
      </w:r>
      <w:r w:rsidRPr="00CC63FF">
        <w:rPr>
          <w:rFonts w:asciiTheme="minorHAnsi" w:eastAsia="Times New Roman" w:hAnsiTheme="minorHAnsi"/>
          <w:lang w:eastAsia="pl-PL"/>
        </w:rPr>
        <w:t xml:space="preserve">:00 </w:t>
      </w:r>
      <w:r w:rsidR="00433CF2">
        <w:rPr>
          <w:rFonts w:asciiTheme="minorHAnsi" w:eastAsia="Times New Roman" w:hAnsiTheme="minorHAnsi"/>
          <w:lang w:eastAsia="pl-PL"/>
        </w:rPr>
        <w:t>w formule online</w:t>
      </w:r>
    </w:p>
    <w:p w14:paraId="372ADDCF" w14:textId="09370EC6" w:rsidR="00CC63FF" w:rsidRPr="00CC63FF" w:rsidRDefault="00CC63FF" w:rsidP="001A2297">
      <w:pPr>
        <w:pStyle w:val="Akapitzlist"/>
        <w:numPr>
          <w:ilvl w:val="0"/>
          <w:numId w:val="30"/>
        </w:numPr>
        <w:rPr>
          <w:rFonts w:asciiTheme="minorHAnsi" w:eastAsia="Times New Roman" w:hAnsiTheme="minorHAnsi"/>
          <w:szCs w:val="24"/>
          <w:lang w:eastAsia="pl-PL"/>
        </w:rPr>
      </w:pPr>
      <w:r w:rsidRPr="00CC63FF">
        <w:rPr>
          <w:rFonts w:asciiTheme="minorHAnsi" w:eastAsia="Times New Roman" w:hAnsiTheme="minorHAnsi"/>
          <w:lang w:eastAsia="pl-PL"/>
        </w:rPr>
        <w:t xml:space="preserve">wypełnienia elektronicznego formularza ankiety dostępnej na stronie internetowej Gminy Lelów www.lelow.pl </w:t>
      </w:r>
      <w:hyperlink r:id="rId11" w:history="1">
        <w:r w:rsidRPr="00755D53">
          <w:rPr>
            <w:rStyle w:val="Hipercze"/>
            <w:rFonts w:asciiTheme="minorHAnsi" w:eastAsia="Times New Roman" w:hAnsiTheme="minorHAnsi"/>
            <w:lang w:eastAsia="pl-PL"/>
          </w:rPr>
          <w:t>https://ankieta.deltapartner.org.pl/lelow_ankieta_gpr</w:t>
        </w:r>
      </w:hyperlink>
      <w:r>
        <w:rPr>
          <w:rFonts w:asciiTheme="minorHAnsi" w:eastAsia="Times New Roman" w:hAnsiTheme="minorHAnsi"/>
          <w:lang w:eastAsia="pl-PL"/>
        </w:rPr>
        <w:t xml:space="preserve"> </w:t>
      </w:r>
    </w:p>
    <w:p w14:paraId="161CB49D" w14:textId="77777777" w:rsidR="00CC63FF" w:rsidRDefault="00CC63FF" w:rsidP="00CC63FF">
      <w:pPr>
        <w:pStyle w:val="Akapitzlist"/>
        <w:rPr>
          <w:rFonts w:asciiTheme="minorHAnsi" w:eastAsia="Times New Roman" w:hAnsiTheme="minorHAnsi"/>
          <w:lang w:eastAsia="pl-PL"/>
        </w:rPr>
      </w:pPr>
    </w:p>
    <w:p w14:paraId="6649A1CE" w14:textId="77777777" w:rsidR="00CC63FF" w:rsidRDefault="00CC63FF" w:rsidP="00CC63FF">
      <w:pPr>
        <w:pStyle w:val="Akapitzlist"/>
        <w:rPr>
          <w:rFonts w:asciiTheme="minorHAnsi" w:eastAsia="Times New Roman" w:hAnsiTheme="minorHAnsi"/>
          <w:lang w:eastAsia="pl-PL"/>
        </w:rPr>
      </w:pPr>
    </w:p>
    <w:p w14:paraId="31D15393" w14:textId="77777777" w:rsidR="00CC63FF" w:rsidRPr="00CC63FF" w:rsidRDefault="00CC63FF" w:rsidP="00CC63FF">
      <w:pPr>
        <w:pStyle w:val="Akapitzlist"/>
        <w:rPr>
          <w:rFonts w:asciiTheme="minorHAnsi" w:eastAsia="Times New Roman" w:hAnsiTheme="minorHAnsi"/>
          <w:szCs w:val="24"/>
          <w:lang w:eastAsia="pl-PL"/>
        </w:rPr>
      </w:pPr>
    </w:p>
    <w:p w14:paraId="434884EF" w14:textId="3CB468BC" w:rsidR="001A2297" w:rsidRDefault="001A2297" w:rsidP="001A2297">
      <w:pPr>
        <w:rPr>
          <w:rStyle w:val="Hipercze"/>
          <w:rFonts w:asciiTheme="minorHAnsi" w:eastAsia="Times New Roman" w:hAnsiTheme="minorHAnsi"/>
          <w:lang w:eastAsia="pl-PL"/>
        </w:rPr>
      </w:pPr>
      <w:r w:rsidRPr="001A2297">
        <w:rPr>
          <w:rFonts w:asciiTheme="minorHAnsi" w:hAnsiTheme="minorHAnsi"/>
        </w:rPr>
        <w:t>Wypełnione formularze może było dostarczyć:</w:t>
      </w:r>
    </w:p>
    <w:p w14:paraId="1706ADB2" w14:textId="499012B7"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za pośrednictwem poczty elektronicznej na adres: m.kowalska@lelow.pl</w:t>
      </w:r>
      <w:r>
        <w:rPr>
          <w:rFonts w:ascii="Calibri" w:hAnsi="Calibri" w:cs="Calibri"/>
          <w:color w:val="000000"/>
        </w:rPr>
        <w:t>;</w:t>
      </w:r>
    </w:p>
    <w:p w14:paraId="76423DDB" w14:textId="77BDDB39"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drogą korespondencyjną na adres: Urzędu Gminy Lelów, ul. Szczekocińska 18, 42-235 Lelów;</w:t>
      </w:r>
    </w:p>
    <w:p w14:paraId="664C039A" w14:textId="467FEBEB" w:rsidR="00CC63FF"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osobiście do Urzędu Gminy Lelów, ul. Szczekocińska 18, 42-235 Lelów w godzinach pracy Urzędu</w:t>
      </w:r>
    </w:p>
    <w:p w14:paraId="0AEA1729" w14:textId="15F55182" w:rsidR="001A2297" w:rsidRPr="00CC63FF" w:rsidRDefault="00CC63FF" w:rsidP="00CC63FF">
      <w:pPr>
        <w:numPr>
          <w:ilvl w:val="0"/>
          <w:numId w:val="28"/>
        </w:numPr>
        <w:shd w:val="clear" w:color="auto" w:fill="FFFFFF"/>
        <w:spacing w:before="100" w:beforeAutospacing="1" w:after="100" w:afterAutospacing="1"/>
        <w:jc w:val="left"/>
        <w:rPr>
          <w:rFonts w:ascii="Calibri" w:hAnsi="Calibri" w:cs="Calibri"/>
          <w:color w:val="000000"/>
        </w:rPr>
      </w:pPr>
      <w:r w:rsidRPr="00CC63FF">
        <w:rPr>
          <w:rFonts w:ascii="Calibri" w:hAnsi="Calibri" w:cs="Calibri"/>
          <w:color w:val="000000"/>
        </w:rPr>
        <w:t>poprzez wypełni</w:t>
      </w:r>
      <w:r>
        <w:rPr>
          <w:rFonts w:ascii="Calibri" w:hAnsi="Calibri" w:cs="Calibri"/>
          <w:color w:val="000000"/>
        </w:rPr>
        <w:t xml:space="preserve">enie formularza uwag on-line: </w:t>
      </w:r>
      <w:r w:rsidRPr="00CC63FF">
        <w:rPr>
          <w:rFonts w:ascii="Calibri" w:hAnsi="Calibri" w:cs="Calibri"/>
          <w:color w:val="000000"/>
        </w:rPr>
        <w:t>https://ankieta.deltapartner.org.pl/lelow_formularz_uwag_or_i_oz</w:t>
      </w:r>
    </w:p>
    <w:p w14:paraId="0EC55BFD" w14:textId="3CCD81CA" w:rsidR="00B0434E" w:rsidRPr="00B21684" w:rsidRDefault="002A2E32" w:rsidP="004C6CB6">
      <w:pPr>
        <w:pStyle w:val="Nagwek2"/>
        <w:numPr>
          <w:ilvl w:val="1"/>
          <w:numId w:val="2"/>
        </w:numPr>
      </w:pPr>
      <w:r w:rsidRPr="00B21684">
        <w:t xml:space="preserve"> </w:t>
      </w:r>
      <w:bookmarkStart w:id="10" w:name="_Toc66301158"/>
      <w:bookmarkStart w:id="11" w:name="_Toc136244661"/>
      <w:r w:rsidR="00E46E75" w:rsidRPr="00B21684">
        <w:t>2. Przebieg konsultacji</w:t>
      </w:r>
      <w:bookmarkEnd w:id="10"/>
      <w:bookmarkEnd w:id="11"/>
      <w:r w:rsidR="00E46E75" w:rsidRPr="00B21684">
        <w:t xml:space="preserve"> </w:t>
      </w:r>
    </w:p>
    <w:p w14:paraId="630BCA15" w14:textId="56CD32FA" w:rsidR="00D425BA" w:rsidRDefault="009461FD" w:rsidP="009461FD">
      <w:pPr>
        <w:rPr>
          <w:rFonts w:asciiTheme="minorHAnsi" w:hAnsiTheme="minorHAnsi"/>
        </w:rPr>
      </w:pPr>
      <w:r w:rsidRPr="00E03BC5">
        <w:rPr>
          <w:rFonts w:asciiTheme="minorHAnsi" w:hAnsiTheme="minorHAnsi"/>
        </w:rPr>
        <w:t>Zasady, tryb i termin przeprowadze</w:t>
      </w:r>
      <w:r w:rsidR="006A77DD">
        <w:rPr>
          <w:rFonts w:asciiTheme="minorHAnsi" w:hAnsiTheme="minorHAnsi"/>
        </w:rPr>
        <w:t>nia konsultacji społecznych dotyczących</w:t>
      </w:r>
      <w:r w:rsidR="00CA601D">
        <w:rPr>
          <w:rFonts w:asciiTheme="minorHAnsi" w:hAnsiTheme="minorHAnsi"/>
        </w:rPr>
        <w:t xml:space="preserve"> projektu uchwały w </w:t>
      </w:r>
      <w:r w:rsidRPr="00E03BC5">
        <w:rPr>
          <w:rFonts w:asciiTheme="minorHAnsi" w:hAnsiTheme="minorHAnsi"/>
        </w:rPr>
        <w:t>sprawie wyznaczenia obszaru zdegradowanego i obszaru</w:t>
      </w:r>
      <w:r w:rsidR="002C01B3">
        <w:rPr>
          <w:rFonts w:asciiTheme="minorHAnsi" w:hAnsiTheme="minorHAnsi"/>
        </w:rPr>
        <w:t xml:space="preserve"> rewitalizacji </w:t>
      </w:r>
      <w:r w:rsidR="001A2297">
        <w:rPr>
          <w:rFonts w:asciiTheme="minorHAnsi" w:hAnsiTheme="minorHAnsi"/>
        </w:rPr>
        <w:t xml:space="preserve">Gminy </w:t>
      </w:r>
      <w:r w:rsidR="00D425BA">
        <w:rPr>
          <w:rFonts w:asciiTheme="minorHAnsi" w:hAnsiTheme="minorHAnsi"/>
        </w:rPr>
        <w:t>Lelów</w:t>
      </w:r>
      <w:r w:rsidR="00364F38">
        <w:rPr>
          <w:rFonts w:asciiTheme="minorHAnsi" w:hAnsiTheme="minorHAnsi"/>
        </w:rPr>
        <w:t xml:space="preserve"> </w:t>
      </w:r>
      <w:r w:rsidR="0094110F" w:rsidRPr="0094110F">
        <w:rPr>
          <w:rFonts w:asciiTheme="minorHAnsi" w:hAnsiTheme="minorHAnsi"/>
        </w:rPr>
        <w:t>określ</w:t>
      </w:r>
      <w:r w:rsidR="0094110F">
        <w:rPr>
          <w:rFonts w:asciiTheme="minorHAnsi" w:hAnsiTheme="minorHAnsi"/>
        </w:rPr>
        <w:t>i</w:t>
      </w:r>
      <w:r w:rsidR="00D425BA">
        <w:rPr>
          <w:rFonts w:asciiTheme="minorHAnsi" w:hAnsiTheme="minorHAnsi"/>
        </w:rPr>
        <w:t xml:space="preserve">ło Obwieszczenie Wójta Gminy Lelów z </w:t>
      </w:r>
      <w:r w:rsidR="00D425BA" w:rsidRPr="002A4EEB">
        <w:rPr>
          <w:rFonts w:asciiTheme="minorHAnsi" w:hAnsiTheme="minorHAnsi"/>
        </w:rPr>
        <w:t xml:space="preserve">dnia </w:t>
      </w:r>
      <w:r w:rsidR="0069223A">
        <w:rPr>
          <w:rFonts w:asciiTheme="minorHAnsi" w:hAnsiTheme="minorHAnsi"/>
        </w:rPr>
        <w:t>11</w:t>
      </w:r>
      <w:r w:rsidR="002A4EEB" w:rsidRPr="002A4EEB">
        <w:rPr>
          <w:rFonts w:asciiTheme="minorHAnsi" w:hAnsiTheme="minorHAnsi"/>
        </w:rPr>
        <w:t>.04</w:t>
      </w:r>
      <w:r w:rsidR="00D425BA" w:rsidRPr="002A4EEB">
        <w:rPr>
          <w:rFonts w:asciiTheme="minorHAnsi" w:hAnsiTheme="minorHAnsi"/>
        </w:rPr>
        <w:t>.2023 r.</w:t>
      </w:r>
      <w:r w:rsidR="001A69E5">
        <w:rPr>
          <w:rFonts w:asciiTheme="minorHAnsi" w:hAnsiTheme="minorHAnsi"/>
        </w:rPr>
        <w:t xml:space="preserve"> zamieszczone w BIP oraz ogłoszenie zamieszczone na stronie internetowej:</w:t>
      </w:r>
    </w:p>
    <w:p w14:paraId="59CC7263" w14:textId="77777777" w:rsidR="001A69E5" w:rsidRPr="00667EF1" w:rsidRDefault="00000000" w:rsidP="00644402">
      <w:pPr>
        <w:pStyle w:val="Akapitzlist"/>
        <w:numPr>
          <w:ilvl w:val="0"/>
          <w:numId w:val="32"/>
        </w:numPr>
        <w:rPr>
          <w:rStyle w:val="Hipercze"/>
          <w:rFonts w:asciiTheme="minorHAnsi" w:hAnsiTheme="minorHAnsi"/>
          <w:color w:val="auto"/>
          <w:u w:val="none"/>
        </w:rPr>
      </w:pPr>
      <w:hyperlink r:id="rId12" w:history="1">
        <w:r w:rsidR="001A69E5" w:rsidRPr="00560328">
          <w:rPr>
            <w:rStyle w:val="Hipercze"/>
            <w:rFonts w:asciiTheme="minorHAnsi" w:hAnsiTheme="minorHAnsi"/>
          </w:rPr>
          <w:t>https://www.biplelow.pl/artykuly/5933</w:t>
        </w:r>
      </w:hyperlink>
    </w:p>
    <w:p w14:paraId="4470CEA1" w14:textId="4D779834" w:rsidR="00667EF1" w:rsidRPr="001A69E5" w:rsidRDefault="00000000" w:rsidP="00667EF1">
      <w:pPr>
        <w:pStyle w:val="Akapitzlist"/>
        <w:numPr>
          <w:ilvl w:val="0"/>
          <w:numId w:val="32"/>
        </w:numPr>
        <w:rPr>
          <w:rStyle w:val="Hipercze"/>
          <w:rFonts w:asciiTheme="minorHAnsi" w:hAnsiTheme="minorHAnsi"/>
          <w:color w:val="auto"/>
          <w:u w:val="none"/>
        </w:rPr>
      </w:pPr>
      <w:hyperlink r:id="rId13" w:history="1">
        <w:r w:rsidR="00667EF1" w:rsidRPr="00667EF1">
          <w:rPr>
            <w:rStyle w:val="Hipercze"/>
            <w:rFonts w:asciiTheme="minorHAnsi" w:hAnsiTheme="minorHAnsi"/>
          </w:rPr>
          <w:t>https://www.lelow.pl/aktualnosci/1449</w:t>
        </w:r>
      </w:hyperlink>
    </w:p>
    <w:p w14:paraId="39D355A2" w14:textId="38E76C21" w:rsidR="0094110F" w:rsidRPr="0094110F" w:rsidRDefault="00644402" w:rsidP="00644402">
      <w:pPr>
        <w:rPr>
          <w:rFonts w:asciiTheme="minorHAnsi" w:hAnsiTheme="minorHAnsi"/>
        </w:rPr>
      </w:pPr>
      <w:r>
        <w:rPr>
          <w:rFonts w:asciiTheme="minorHAnsi" w:hAnsiTheme="minorHAnsi"/>
        </w:rPr>
        <w:t>Informacja o</w:t>
      </w:r>
      <w:r w:rsidR="009461FD" w:rsidRPr="00E03BC5">
        <w:rPr>
          <w:rFonts w:asciiTheme="minorHAnsi" w:hAnsiTheme="minorHAnsi"/>
        </w:rPr>
        <w:t xml:space="preserve"> rozpoczęciu konsultacji społecznych został</w:t>
      </w:r>
      <w:r>
        <w:rPr>
          <w:rFonts w:asciiTheme="minorHAnsi" w:hAnsiTheme="minorHAnsi"/>
        </w:rPr>
        <w:t>a</w:t>
      </w:r>
      <w:r w:rsidR="009461FD" w:rsidRPr="00E03BC5">
        <w:rPr>
          <w:rFonts w:asciiTheme="minorHAnsi" w:hAnsiTheme="minorHAnsi"/>
        </w:rPr>
        <w:t xml:space="preserve"> </w:t>
      </w:r>
      <w:r w:rsidR="009461FD" w:rsidRPr="006A094A">
        <w:rPr>
          <w:rFonts w:asciiTheme="minorHAnsi" w:hAnsiTheme="minorHAnsi"/>
        </w:rPr>
        <w:t>upublicznion</w:t>
      </w:r>
      <w:r>
        <w:rPr>
          <w:rFonts w:asciiTheme="minorHAnsi" w:hAnsiTheme="minorHAnsi"/>
        </w:rPr>
        <w:t>a</w:t>
      </w:r>
      <w:r w:rsidR="009461FD" w:rsidRPr="006A094A">
        <w:rPr>
          <w:rFonts w:asciiTheme="minorHAnsi" w:hAnsiTheme="minorHAnsi"/>
        </w:rPr>
        <w:t xml:space="preserve"> w dniu </w:t>
      </w:r>
      <w:r w:rsidR="002A4EEB">
        <w:rPr>
          <w:rFonts w:asciiTheme="minorHAnsi" w:hAnsiTheme="minorHAnsi"/>
        </w:rPr>
        <w:t>18.04</w:t>
      </w:r>
      <w:r w:rsidR="00225B21">
        <w:rPr>
          <w:rFonts w:asciiTheme="minorHAnsi" w:hAnsiTheme="minorHAnsi"/>
        </w:rPr>
        <w:t>.202</w:t>
      </w:r>
      <w:r>
        <w:rPr>
          <w:rFonts w:asciiTheme="minorHAnsi" w:hAnsiTheme="minorHAnsi"/>
        </w:rPr>
        <w:t>3</w:t>
      </w:r>
      <w:r w:rsidR="009461FD" w:rsidRPr="006A094A">
        <w:rPr>
          <w:rFonts w:asciiTheme="minorHAnsi" w:hAnsiTheme="minorHAnsi"/>
        </w:rPr>
        <w:t xml:space="preserve"> r. </w:t>
      </w:r>
    </w:p>
    <w:p w14:paraId="5FDB4A4F" w14:textId="67344318" w:rsidR="00667EF1" w:rsidRDefault="00000000" w:rsidP="00D97B6D">
      <w:pPr>
        <w:pStyle w:val="Akapitzlist"/>
        <w:numPr>
          <w:ilvl w:val="0"/>
          <w:numId w:val="31"/>
        </w:numPr>
        <w:rPr>
          <w:rStyle w:val="Hipercze"/>
          <w:rFonts w:asciiTheme="minorHAnsi" w:hAnsiTheme="minorHAnsi"/>
        </w:rPr>
      </w:pPr>
      <w:hyperlink r:id="rId14" w:history="1">
        <w:r w:rsidR="00667EF1" w:rsidRPr="00560328">
          <w:rPr>
            <w:rStyle w:val="Hipercze"/>
            <w:rFonts w:asciiTheme="minorHAnsi" w:hAnsiTheme="minorHAnsi"/>
          </w:rPr>
          <w:t>https://www.biplelow.pl/artykuly/5957</w:t>
        </w:r>
      </w:hyperlink>
    </w:p>
    <w:p w14:paraId="5AD8B1C1" w14:textId="7ABE9921" w:rsidR="00644402" w:rsidRPr="002A4EEB" w:rsidRDefault="00000000" w:rsidP="00D97B6D">
      <w:pPr>
        <w:pStyle w:val="Akapitzlist"/>
        <w:numPr>
          <w:ilvl w:val="0"/>
          <w:numId w:val="31"/>
        </w:numPr>
        <w:rPr>
          <w:rStyle w:val="Hipercze"/>
          <w:rFonts w:asciiTheme="minorHAnsi" w:hAnsiTheme="minorHAnsi"/>
        </w:rPr>
      </w:pPr>
      <w:hyperlink r:id="rId15" w:history="1">
        <w:r w:rsidR="002A4EEB" w:rsidRPr="002A4EEB">
          <w:rPr>
            <w:rStyle w:val="Hipercze"/>
            <w:rFonts w:asciiTheme="minorHAnsi" w:hAnsiTheme="minorHAnsi"/>
          </w:rPr>
          <w:t>https://www.lelow.pl/aktualnosci/1458</w:t>
        </w:r>
      </w:hyperlink>
    </w:p>
    <w:p w14:paraId="34B522D9" w14:textId="77777777" w:rsidR="002A4EEB" w:rsidRPr="00644402" w:rsidRDefault="002A4EEB" w:rsidP="00644402">
      <w:pPr>
        <w:pStyle w:val="Akapitzlist"/>
        <w:rPr>
          <w:rFonts w:asciiTheme="minorHAnsi" w:hAnsiTheme="minorHAnsi"/>
        </w:rPr>
      </w:pPr>
    </w:p>
    <w:p w14:paraId="7E9F4992" w14:textId="3C7694A0" w:rsidR="009461FD" w:rsidRPr="00E03BC5" w:rsidRDefault="009461FD" w:rsidP="009461FD">
      <w:pPr>
        <w:rPr>
          <w:rFonts w:asciiTheme="minorHAnsi" w:hAnsiTheme="minorHAnsi"/>
        </w:rPr>
      </w:pPr>
      <w:r w:rsidRPr="00E03BC5">
        <w:rPr>
          <w:rFonts w:asciiTheme="minorHAnsi" w:hAnsiTheme="minorHAnsi"/>
        </w:rPr>
        <w:t xml:space="preserve">Konsultacje społeczne prowadzone były </w:t>
      </w:r>
      <w:r w:rsidR="007D3D51">
        <w:rPr>
          <w:rFonts w:asciiTheme="minorHAnsi" w:hAnsiTheme="minorHAnsi"/>
        </w:rPr>
        <w:t xml:space="preserve">od dnia </w:t>
      </w:r>
      <w:r w:rsidR="00794EAD" w:rsidRPr="00794EAD">
        <w:rPr>
          <w:rFonts w:asciiTheme="minorHAnsi" w:hAnsiTheme="minorHAnsi"/>
        </w:rPr>
        <w:t>18.04.2023 r. do dnia 11.05.2023 r.</w:t>
      </w:r>
      <w:r w:rsidR="00752FD9">
        <w:rPr>
          <w:rFonts w:asciiTheme="minorHAnsi" w:hAnsiTheme="minorHAnsi"/>
        </w:rPr>
        <w:t xml:space="preserve"> </w:t>
      </w:r>
      <w:r w:rsidRPr="00E03BC5">
        <w:rPr>
          <w:rFonts w:asciiTheme="minorHAnsi" w:hAnsiTheme="minorHAnsi"/>
        </w:rPr>
        <w:t xml:space="preserve">Spotkanie </w:t>
      </w:r>
      <w:r w:rsidR="00E95B86">
        <w:rPr>
          <w:rFonts w:asciiTheme="minorHAnsi" w:hAnsiTheme="minorHAnsi"/>
        </w:rPr>
        <w:t>konsultacyjne</w:t>
      </w:r>
      <w:r w:rsidRPr="00E03BC5">
        <w:rPr>
          <w:rFonts w:asciiTheme="minorHAnsi" w:hAnsiTheme="minorHAnsi"/>
        </w:rPr>
        <w:t xml:space="preserve"> odb</w:t>
      </w:r>
      <w:r w:rsidRPr="00CE0983">
        <w:rPr>
          <w:rFonts w:asciiTheme="minorHAnsi" w:hAnsiTheme="minorHAnsi"/>
        </w:rPr>
        <w:t xml:space="preserve">yło się </w:t>
      </w:r>
      <w:r w:rsidR="00E95B86" w:rsidRPr="00CE0983">
        <w:rPr>
          <w:rFonts w:asciiTheme="minorHAnsi" w:hAnsiTheme="minorHAnsi"/>
        </w:rPr>
        <w:t xml:space="preserve">w dniu </w:t>
      </w:r>
      <w:r w:rsidR="00794EAD">
        <w:rPr>
          <w:rFonts w:asciiTheme="minorHAnsi" w:hAnsiTheme="minorHAnsi"/>
        </w:rPr>
        <w:t>21.04</w:t>
      </w:r>
      <w:r w:rsidR="00A03D35">
        <w:rPr>
          <w:rFonts w:asciiTheme="minorHAnsi" w:hAnsiTheme="minorHAnsi"/>
        </w:rPr>
        <w:t>.202</w:t>
      </w:r>
      <w:r w:rsidR="00644402">
        <w:rPr>
          <w:rFonts w:asciiTheme="minorHAnsi" w:hAnsiTheme="minorHAnsi"/>
        </w:rPr>
        <w:t>3</w:t>
      </w:r>
      <w:r w:rsidRPr="00CE0983">
        <w:rPr>
          <w:rFonts w:asciiTheme="minorHAnsi" w:hAnsiTheme="minorHAnsi"/>
        </w:rPr>
        <w:t xml:space="preserve"> r. o godzinie 1</w:t>
      </w:r>
      <w:r w:rsidR="00794EAD">
        <w:rPr>
          <w:rFonts w:asciiTheme="minorHAnsi" w:hAnsiTheme="minorHAnsi"/>
        </w:rPr>
        <w:t>1</w:t>
      </w:r>
      <w:r w:rsidRPr="00CE0983">
        <w:rPr>
          <w:rFonts w:asciiTheme="minorHAnsi" w:hAnsiTheme="minorHAnsi"/>
        </w:rPr>
        <w:t>.00</w:t>
      </w:r>
      <w:r w:rsidR="00CE0983" w:rsidRPr="00CE0983">
        <w:rPr>
          <w:rFonts w:asciiTheme="minorHAnsi" w:hAnsiTheme="minorHAnsi"/>
        </w:rPr>
        <w:t xml:space="preserve"> </w:t>
      </w:r>
      <w:r w:rsidR="00644402">
        <w:rPr>
          <w:rFonts w:asciiTheme="minorHAnsi" w:eastAsia="Times New Roman" w:hAnsiTheme="minorHAnsi"/>
          <w:lang w:eastAsia="pl-PL"/>
        </w:rPr>
        <w:t xml:space="preserve">w </w:t>
      </w:r>
      <w:r w:rsidR="00433CF2">
        <w:rPr>
          <w:rFonts w:asciiTheme="minorHAnsi" w:eastAsia="Times New Roman" w:hAnsiTheme="minorHAnsi"/>
          <w:lang w:eastAsia="pl-PL"/>
        </w:rPr>
        <w:t xml:space="preserve">formie online. </w:t>
      </w:r>
      <w:r w:rsidRPr="000E724C">
        <w:rPr>
          <w:rFonts w:asciiTheme="minorHAnsi" w:hAnsiTheme="minorHAnsi"/>
        </w:rPr>
        <w:t>W</w:t>
      </w:r>
      <w:r w:rsidR="00E03BC5" w:rsidRPr="000E724C">
        <w:rPr>
          <w:rFonts w:asciiTheme="minorHAnsi" w:hAnsiTheme="minorHAnsi"/>
        </w:rPr>
        <w:t> </w:t>
      </w:r>
      <w:r w:rsidRPr="000E724C">
        <w:rPr>
          <w:rFonts w:asciiTheme="minorHAnsi" w:hAnsiTheme="minorHAnsi"/>
        </w:rPr>
        <w:t xml:space="preserve">spotkaniu </w:t>
      </w:r>
      <w:r w:rsidR="00332D41">
        <w:rPr>
          <w:rFonts w:asciiTheme="minorHAnsi" w:hAnsiTheme="minorHAnsi"/>
        </w:rPr>
        <w:t xml:space="preserve">nikt nie wziął udziału. </w:t>
      </w:r>
    </w:p>
    <w:p w14:paraId="390884F3" w14:textId="77777777" w:rsidR="00644402" w:rsidRPr="00B70BED" w:rsidRDefault="00644402" w:rsidP="009461FD">
      <w:pPr>
        <w:rPr>
          <w:rFonts w:asciiTheme="minorHAnsi" w:hAnsiTheme="minorHAnsi"/>
          <w:sz w:val="10"/>
        </w:rPr>
      </w:pPr>
    </w:p>
    <w:p w14:paraId="5767657C" w14:textId="1B235C88" w:rsidR="009461FD" w:rsidRPr="00E03BC5" w:rsidRDefault="00BD3252" w:rsidP="009461FD">
      <w:pPr>
        <w:rPr>
          <w:rFonts w:asciiTheme="minorHAnsi" w:hAnsiTheme="minorHAnsi"/>
        </w:rPr>
      </w:pPr>
      <w:r w:rsidRPr="00C0386E">
        <w:rPr>
          <w:rFonts w:asciiTheme="minorHAnsi" w:hAnsiTheme="minorHAnsi"/>
        </w:rPr>
        <w:t xml:space="preserve">W ramach prowadzonej ankiety na temat zaproponowanego obszaru rewitalizacji na terenie </w:t>
      </w:r>
      <w:r>
        <w:rPr>
          <w:rFonts w:asciiTheme="minorHAnsi" w:hAnsiTheme="minorHAnsi"/>
        </w:rPr>
        <w:t xml:space="preserve">Gminy </w:t>
      </w:r>
      <w:r w:rsidR="00644402">
        <w:rPr>
          <w:rFonts w:asciiTheme="minorHAnsi" w:hAnsiTheme="minorHAnsi"/>
        </w:rPr>
        <w:t>Lelów</w:t>
      </w:r>
      <w:r>
        <w:rPr>
          <w:rFonts w:asciiTheme="minorHAnsi" w:hAnsiTheme="minorHAnsi"/>
        </w:rPr>
        <w:t xml:space="preserve"> wpłynęło </w:t>
      </w:r>
      <w:r w:rsidR="00644402" w:rsidRPr="00393A5E">
        <w:rPr>
          <w:rFonts w:asciiTheme="minorHAnsi" w:hAnsiTheme="minorHAnsi"/>
        </w:rPr>
        <w:t>63</w:t>
      </w:r>
      <w:r w:rsidRPr="00393A5E">
        <w:rPr>
          <w:rFonts w:asciiTheme="minorHAnsi" w:hAnsiTheme="minorHAnsi"/>
        </w:rPr>
        <w:t xml:space="preserve"> formularz</w:t>
      </w:r>
      <w:r w:rsidR="00644402" w:rsidRPr="00393A5E">
        <w:rPr>
          <w:rFonts w:asciiTheme="minorHAnsi" w:hAnsiTheme="minorHAnsi"/>
        </w:rPr>
        <w:t>e</w:t>
      </w:r>
      <w:r>
        <w:rPr>
          <w:rFonts w:asciiTheme="minorHAnsi" w:hAnsiTheme="minorHAnsi"/>
        </w:rPr>
        <w:t xml:space="preserve"> z </w:t>
      </w:r>
      <w:r w:rsidRPr="00C0386E">
        <w:rPr>
          <w:rFonts w:asciiTheme="minorHAnsi" w:hAnsiTheme="minorHAnsi"/>
        </w:rPr>
        <w:t xml:space="preserve">opiniami i propozycjami rozwoju ww. obszaru. Wnioski w nich </w:t>
      </w:r>
      <w:r>
        <w:rPr>
          <w:rFonts w:asciiTheme="minorHAnsi" w:hAnsiTheme="minorHAnsi"/>
        </w:rPr>
        <w:t> </w:t>
      </w:r>
      <w:r w:rsidRPr="00C0386E">
        <w:rPr>
          <w:rFonts w:asciiTheme="minorHAnsi" w:hAnsiTheme="minorHAnsi"/>
        </w:rPr>
        <w:t>za</w:t>
      </w:r>
      <w:r>
        <w:rPr>
          <w:rFonts w:asciiTheme="minorHAnsi" w:hAnsiTheme="minorHAnsi"/>
        </w:rPr>
        <w:t>warte znajdą odzwierciedlenie w </w:t>
      </w:r>
      <w:r w:rsidRPr="00C0386E">
        <w:rPr>
          <w:rFonts w:asciiTheme="minorHAnsi" w:hAnsiTheme="minorHAnsi"/>
        </w:rPr>
        <w:t>diagnozie pogłębionej obszaru rewitalizacji.</w:t>
      </w:r>
    </w:p>
    <w:p w14:paraId="2FBF7759" w14:textId="77777777" w:rsidR="00BD3252" w:rsidRDefault="00BD3252" w:rsidP="004C6CB6">
      <w:pPr>
        <w:pStyle w:val="Nagwek2"/>
      </w:pPr>
      <w:bookmarkStart w:id="12" w:name="_Toc66301159"/>
    </w:p>
    <w:p w14:paraId="036349AC" w14:textId="77777777" w:rsidR="009461FD" w:rsidRPr="00E03BC5" w:rsidRDefault="00E46E75" w:rsidP="004C6CB6">
      <w:pPr>
        <w:pStyle w:val="Nagwek2"/>
      </w:pPr>
      <w:bookmarkStart w:id="13" w:name="_Toc136244662"/>
      <w:r w:rsidRPr="00E03BC5">
        <w:t>2.1 Uwagi zgłaszane</w:t>
      </w:r>
      <w:bookmarkEnd w:id="12"/>
      <w:bookmarkEnd w:id="13"/>
      <w:r w:rsidRPr="00E03BC5">
        <w:t xml:space="preserve"> </w:t>
      </w:r>
    </w:p>
    <w:p w14:paraId="57E69388" w14:textId="449384D7" w:rsidR="00B21684" w:rsidRDefault="00644402" w:rsidP="009461FD">
      <w:pPr>
        <w:rPr>
          <w:rFonts w:asciiTheme="minorHAnsi" w:hAnsiTheme="minorHAnsi"/>
        </w:rPr>
      </w:pPr>
      <w:r>
        <w:rPr>
          <w:rFonts w:asciiTheme="minorHAnsi" w:hAnsiTheme="minorHAnsi"/>
        </w:rPr>
        <w:t xml:space="preserve">W </w:t>
      </w:r>
      <w:r w:rsidR="00B21684">
        <w:rPr>
          <w:rFonts w:asciiTheme="minorHAnsi" w:hAnsiTheme="minorHAnsi"/>
        </w:rPr>
        <w:t xml:space="preserve">trakcie trwania konsultacji </w:t>
      </w:r>
      <w:r>
        <w:rPr>
          <w:rFonts w:asciiTheme="minorHAnsi" w:hAnsiTheme="minorHAnsi"/>
        </w:rPr>
        <w:t>nie wpłynęły żadne uwagi do konsultowanej uchwały</w:t>
      </w:r>
      <w:r w:rsidR="00B21684">
        <w:rPr>
          <w:rFonts w:asciiTheme="minorHAnsi" w:hAnsiTheme="minorHAnsi"/>
        </w:rPr>
        <w:t>.</w:t>
      </w:r>
      <w:r w:rsidR="00030A9C">
        <w:rPr>
          <w:rFonts w:asciiTheme="minorHAnsi" w:hAnsiTheme="minorHAnsi"/>
        </w:rPr>
        <w:t xml:space="preserve"> </w:t>
      </w:r>
    </w:p>
    <w:p w14:paraId="4D213CFE" w14:textId="0F2DAA21" w:rsidR="009461FD" w:rsidRPr="00E03BC5" w:rsidRDefault="009461FD" w:rsidP="009461FD">
      <w:pPr>
        <w:rPr>
          <w:rFonts w:asciiTheme="minorHAnsi" w:hAnsiTheme="minorHAnsi"/>
        </w:rPr>
      </w:pPr>
    </w:p>
    <w:p w14:paraId="65E45CE6" w14:textId="1BE62F7B" w:rsidR="009461FD" w:rsidRPr="00E03BC5" w:rsidRDefault="009461FD" w:rsidP="009461FD">
      <w:pPr>
        <w:jc w:val="right"/>
        <w:rPr>
          <w:rFonts w:asciiTheme="minorHAnsi" w:hAnsiTheme="minorHAnsi"/>
        </w:rPr>
      </w:pPr>
    </w:p>
    <w:sectPr w:rsidR="009461FD" w:rsidRPr="00E03BC5" w:rsidSect="00B70BED">
      <w:headerReference w:type="even" r:id="rId16"/>
      <w:headerReference w:type="default" r:id="rId17"/>
      <w:footerReference w:type="even" r:id="rId18"/>
      <w:footerReference w:type="default" r:id="rId19"/>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CDE8" w14:textId="77777777" w:rsidR="00927AB9" w:rsidRDefault="00927AB9" w:rsidP="00591815">
      <w:pPr>
        <w:spacing w:line="240" w:lineRule="auto"/>
      </w:pPr>
      <w:r>
        <w:separator/>
      </w:r>
    </w:p>
  </w:endnote>
  <w:endnote w:type="continuationSeparator" w:id="0">
    <w:p w14:paraId="637A2D47" w14:textId="77777777" w:rsidR="00927AB9" w:rsidRDefault="00927AB9" w:rsidP="0059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724223"/>
      <w:docPartObj>
        <w:docPartGallery w:val="Page Numbers (Bottom of Page)"/>
        <w:docPartUnique/>
      </w:docPartObj>
    </w:sdtPr>
    <w:sdtContent>
      <w:p w14:paraId="6A49C95B" w14:textId="77777777" w:rsidR="00B70BED" w:rsidRDefault="00B70BED" w:rsidP="00B70BED">
        <w:pPr>
          <w:pStyle w:val="Stopka"/>
          <w:jc w:val="right"/>
        </w:pPr>
      </w:p>
      <w:p w14:paraId="2BBE8AD1" w14:textId="77777777" w:rsidR="00B70BED" w:rsidRDefault="00000000" w:rsidP="00B70BED">
        <w:pPr>
          <w:tabs>
            <w:tab w:val="center" w:pos="4536"/>
            <w:tab w:val="right" w:pos="9072"/>
          </w:tabs>
          <w:spacing w:line="120" w:lineRule="auto"/>
          <w:jc w:val="right"/>
        </w:pPr>
        <w:r>
          <w:pict w14:anchorId="749866B0">
            <v:rect id="_x0000_i1027" style="width:453.6pt;height:1pt" o:hralign="center" o:hrstd="t" o:hrnoshade="t" o:hr="t" fillcolor="#c00000" stroked="f"/>
          </w:pict>
        </w:r>
      </w:p>
      <w:p w14:paraId="372AA4AC" w14:textId="7FA49172" w:rsidR="00B70BED" w:rsidRDefault="00000000" w:rsidP="00B70BED">
        <w:pPr>
          <w:pStyle w:val="Stopka"/>
          <w:jc w:val="left"/>
        </w:pPr>
        <w:sdt>
          <w:sdtPr>
            <w:id w:val="-266919703"/>
            <w:docPartObj>
              <w:docPartGallery w:val="Page Numbers (Bottom of Page)"/>
              <w:docPartUnique/>
            </w:docPartObj>
          </w:sdtPr>
          <w:sdtContent>
            <w:r w:rsidR="00B70BED">
              <w:fldChar w:fldCharType="begin"/>
            </w:r>
            <w:r w:rsidR="00B70BED">
              <w:instrText>PAGE   \* MERGEFORMAT</w:instrText>
            </w:r>
            <w:r w:rsidR="00B70BED">
              <w:fldChar w:fldCharType="separate"/>
            </w:r>
            <w:r w:rsidR="009654E3">
              <w:rPr>
                <w:noProof/>
              </w:rPr>
              <w:t>4</w:t>
            </w:r>
            <w:r w:rsidR="00B70BED">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51864"/>
      <w:docPartObj>
        <w:docPartGallery w:val="Page Numbers (Bottom of Page)"/>
        <w:docPartUnique/>
      </w:docPartObj>
    </w:sdtPr>
    <w:sdtContent>
      <w:p w14:paraId="10F62180" w14:textId="77777777" w:rsidR="00B70BED" w:rsidRDefault="00B70BED" w:rsidP="00B70BED">
        <w:pPr>
          <w:pStyle w:val="Stopka"/>
          <w:jc w:val="right"/>
        </w:pPr>
      </w:p>
      <w:p w14:paraId="4D6FE62B" w14:textId="77777777" w:rsidR="00B70BED" w:rsidRDefault="00000000" w:rsidP="00B70BED">
        <w:pPr>
          <w:tabs>
            <w:tab w:val="center" w:pos="4536"/>
            <w:tab w:val="right" w:pos="9072"/>
          </w:tabs>
          <w:spacing w:line="120" w:lineRule="auto"/>
          <w:jc w:val="right"/>
        </w:pPr>
        <w:r>
          <w:pict w14:anchorId="565B8B26">
            <v:rect id="_x0000_i1028" style="width:453.6pt;height:1pt" o:hralign="center" o:hrstd="t" o:hrnoshade="t" o:hr="t" fillcolor="#c00000" stroked="f"/>
          </w:pict>
        </w:r>
      </w:p>
      <w:p w14:paraId="449921FA" w14:textId="67B64F32" w:rsidR="00E82A45" w:rsidRDefault="00000000" w:rsidP="00B70BED">
        <w:pPr>
          <w:pStyle w:val="Stopka"/>
          <w:jc w:val="right"/>
        </w:pPr>
        <w:sdt>
          <w:sdtPr>
            <w:id w:val="-472523138"/>
            <w:docPartObj>
              <w:docPartGallery w:val="Page Numbers (Bottom of Page)"/>
              <w:docPartUnique/>
            </w:docPartObj>
          </w:sdtPr>
          <w:sdtContent>
            <w:r w:rsidR="00B70BED">
              <w:fldChar w:fldCharType="begin"/>
            </w:r>
            <w:r w:rsidR="00B70BED">
              <w:instrText>PAGE   \* MERGEFORMAT</w:instrText>
            </w:r>
            <w:r w:rsidR="00B70BED">
              <w:fldChar w:fldCharType="separate"/>
            </w:r>
            <w:r w:rsidR="009654E3">
              <w:rPr>
                <w:noProof/>
              </w:rPr>
              <w:t>5</w:t>
            </w:r>
            <w:r w:rsidR="00B70BED">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A804" w14:textId="77777777" w:rsidR="00927AB9" w:rsidRDefault="00927AB9" w:rsidP="00591815">
      <w:pPr>
        <w:spacing w:line="240" w:lineRule="auto"/>
      </w:pPr>
      <w:r>
        <w:separator/>
      </w:r>
    </w:p>
  </w:footnote>
  <w:footnote w:type="continuationSeparator" w:id="0">
    <w:p w14:paraId="1E83B28A" w14:textId="77777777" w:rsidR="00927AB9" w:rsidRDefault="00927AB9" w:rsidP="005918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1BF5" w14:textId="2802ECBF" w:rsidR="00B70BED" w:rsidRDefault="00B70BED" w:rsidP="00B70BED">
    <w:pPr>
      <w:tabs>
        <w:tab w:val="left" w:pos="2923"/>
      </w:tabs>
    </w:pPr>
    <w:r>
      <w:rPr>
        <w:noProof/>
        <w:lang w:eastAsia="pl-PL"/>
      </w:rPr>
      <w:drawing>
        <wp:anchor distT="0" distB="0" distL="114300" distR="114300" simplePos="0" relativeHeight="251660288" behindDoc="0" locked="0" layoutInCell="1" allowOverlap="1" wp14:anchorId="4E71A0F7" wp14:editId="3A4EF57A">
          <wp:simplePos x="0" y="0"/>
          <wp:positionH relativeFrom="column">
            <wp:posOffset>-611361</wp:posOffset>
          </wp:positionH>
          <wp:positionV relativeFrom="paragraph">
            <wp:posOffset>-279304</wp:posOffset>
          </wp:positionV>
          <wp:extent cx="1581150" cy="746654"/>
          <wp:effectExtent l="0" t="0" r="0" b="0"/>
          <wp:wrapNone/>
          <wp:docPr id="1353406246" name="Obraz 135340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_CW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746654"/>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4B5C59B" wp14:editId="6AE74E18">
              <wp:simplePos x="0" y="0"/>
              <wp:positionH relativeFrom="column">
                <wp:posOffset>-542464</wp:posOffset>
              </wp:positionH>
              <wp:positionV relativeFrom="paragraph">
                <wp:posOffset>-151938</wp:posOffset>
              </wp:positionV>
              <wp:extent cx="1581150" cy="752475"/>
              <wp:effectExtent l="0" t="0" r="19050" b="28575"/>
              <wp:wrapNone/>
              <wp:docPr id="1849162117" name="Prostokąt 2"/>
              <wp:cNvGraphicFramePr/>
              <a:graphic xmlns:a="http://schemas.openxmlformats.org/drawingml/2006/main">
                <a:graphicData uri="http://schemas.microsoft.com/office/word/2010/wordprocessingShape">
                  <wps:wsp>
                    <wps:cNvSpPr/>
                    <wps:spPr>
                      <a:xfrm>
                        <a:off x="0" y="0"/>
                        <a:ext cx="1581150"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A5F90" id="Prostokąt 2" o:spid="_x0000_s1026" style="position:absolute;margin-left:-42.7pt;margin-top:-11.95pt;width:124.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" fillcolor="white [3212]" strokecolor="white [3212]" strokeweight="1pt"/>
          </w:pict>
        </mc:Fallback>
      </mc:AlternateContent>
    </w:r>
    <w:r>
      <w:tab/>
    </w:r>
  </w:p>
  <w:p w14:paraId="6EDB36A1" w14:textId="77777777" w:rsidR="00B70BED" w:rsidRDefault="00000000" w:rsidP="00B70BED">
    <w:pPr>
      <w:tabs>
        <w:tab w:val="center" w:pos="4536"/>
        <w:tab w:val="right" w:pos="9072"/>
      </w:tabs>
      <w:spacing w:line="120" w:lineRule="auto"/>
      <w:jc w:val="right"/>
    </w:pPr>
    <w:r>
      <w:pict w14:anchorId="098AB77E">
        <v:rect id="_x0000_i1025" style="width:453.6pt;height:1pt;mso-position-vertical:absolute" o:hralign="center" o:hrstd="t" o:hrnoshade="t" o:hr="t" fillcolor="#e40633" stroked="f"/>
      </w:pict>
    </w:r>
  </w:p>
  <w:p w14:paraId="07E7F2C4" w14:textId="77777777" w:rsidR="00B70BED" w:rsidRDefault="00B70B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1F55" w14:textId="77777777" w:rsidR="00B70BED" w:rsidRDefault="00B70BED" w:rsidP="00B70BED">
    <w:pPr>
      <w:pStyle w:val="Nagwek"/>
      <w:jc w:val="right"/>
      <w:rPr>
        <w:b/>
        <w:color w:val="808080"/>
        <w:sz w:val="20"/>
        <w:szCs w:val="23"/>
      </w:rPr>
    </w:pPr>
  </w:p>
  <w:p w14:paraId="7EF92B9E" w14:textId="2BFF49F3" w:rsidR="00B70BED" w:rsidRPr="007B087F" w:rsidRDefault="00B70BED" w:rsidP="00B70BED">
    <w:pPr>
      <w:pStyle w:val="Nagwek"/>
      <w:jc w:val="right"/>
      <w:rPr>
        <w:b/>
        <w:color w:val="808080"/>
        <w:sz w:val="20"/>
        <w:szCs w:val="23"/>
      </w:rPr>
    </w:pPr>
    <w:r>
      <w:rPr>
        <w:b/>
        <w:color w:val="808080"/>
        <w:sz w:val="20"/>
        <w:szCs w:val="23"/>
      </w:rPr>
      <w:t>Gminny Program Rewitalizacji Gminy Lelów na lata 2023-2030. RAPORT</w:t>
    </w:r>
  </w:p>
  <w:p w14:paraId="380B46D5" w14:textId="77777777" w:rsidR="00B70BED" w:rsidRDefault="00000000" w:rsidP="00B70BED">
    <w:pPr>
      <w:tabs>
        <w:tab w:val="center" w:pos="4536"/>
        <w:tab w:val="right" w:pos="9072"/>
      </w:tabs>
      <w:spacing w:line="120" w:lineRule="auto"/>
      <w:jc w:val="right"/>
    </w:pPr>
    <w:r>
      <w:pict w14:anchorId="41CA0A47">
        <v:rect id="_x0000_i1026" style="width:453.6pt;height:1pt;mso-position-vertical:absolute" o:hralign="center" o:hrstd="t" o:hrnoshade="t" o:hr="t" fillcolor="#e40633" stroked="f"/>
      </w:pict>
    </w:r>
  </w:p>
  <w:p w14:paraId="4BEEFCFF" w14:textId="49D06472" w:rsidR="002B6C01" w:rsidRPr="0034599F" w:rsidRDefault="002B6C01" w:rsidP="003459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B85060"/>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354"/>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color w:val="9BBB59"/>
      </w:rPr>
    </w:lvl>
  </w:abstractNum>
  <w:abstractNum w:abstractNumId="3" w15:restartNumberingAfterBreak="0">
    <w:nsid w:val="00000004"/>
    <w:multiLevelType w:val="singleLevel"/>
    <w:tmpl w:val="00000004"/>
    <w:name w:val="WW8Num10"/>
    <w:lvl w:ilvl="0">
      <w:start w:val="354"/>
      <w:numFmt w:val="bullet"/>
      <w:lvlText w:val="–"/>
      <w:lvlJc w:val="left"/>
      <w:pPr>
        <w:tabs>
          <w:tab w:val="num" w:pos="0"/>
        </w:tabs>
        <w:ind w:left="720" w:hanging="360"/>
      </w:pPr>
      <w:rPr>
        <w:rFonts w:ascii="Times New Roman" w:hAnsi="Times New Roman" w:cs="Times New Roman"/>
        <w:szCs w:val="24"/>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28B2849C"/>
    <w:name w:val="WW8Num17"/>
    <w:lvl w:ilvl="0">
      <w:start w:val="1"/>
      <w:numFmt w:val="decimal"/>
      <w:lvlText w:val="%1."/>
      <w:lvlJc w:val="left"/>
      <w:pPr>
        <w:tabs>
          <w:tab w:val="num" w:pos="0"/>
        </w:tabs>
        <w:ind w:left="720" w:hanging="360"/>
      </w:pPr>
      <w:rPr>
        <w:color w:val="auto"/>
      </w:rPr>
    </w:lvl>
  </w:abstractNum>
  <w:abstractNum w:abstractNumId="6" w15:restartNumberingAfterBreak="0">
    <w:nsid w:val="03D64F7E"/>
    <w:multiLevelType w:val="hybridMultilevel"/>
    <w:tmpl w:val="CF661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B796C"/>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C1A30"/>
    <w:multiLevelType w:val="hybridMultilevel"/>
    <w:tmpl w:val="CD1C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E45894"/>
    <w:multiLevelType w:val="hybridMultilevel"/>
    <w:tmpl w:val="79BA3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E0440"/>
    <w:multiLevelType w:val="hybridMultilevel"/>
    <w:tmpl w:val="52BC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916FC"/>
    <w:multiLevelType w:val="hybridMultilevel"/>
    <w:tmpl w:val="CE38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26630"/>
    <w:multiLevelType w:val="multilevel"/>
    <w:tmpl w:val="0EC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75048"/>
    <w:multiLevelType w:val="multilevel"/>
    <w:tmpl w:val="2D00C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37124"/>
    <w:multiLevelType w:val="hybridMultilevel"/>
    <w:tmpl w:val="6D16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50C0D"/>
    <w:multiLevelType w:val="hybridMultilevel"/>
    <w:tmpl w:val="F95852B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57291"/>
    <w:multiLevelType w:val="hybridMultilevel"/>
    <w:tmpl w:val="0172D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53E89"/>
    <w:multiLevelType w:val="hybridMultilevel"/>
    <w:tmpl w:val="D07A6C90"/>
    <w:lvl w:ilvl="0" w:tplc="457AD85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8E0EAC"/>
    <w:multiLevelType w:val="multilevel"/>
    <w:tmpl w:val="329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74A2D"/>
    <w:multiLevelType w:val="hybridMultilevel"/>
    <w:tmpl w:val="89D2A6D2"/>
    <w:lvl w:ilvl="0" w:tplc="665EC3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0015937"/>
    <w:multiLevelType w:val="hybridMultilevel"/>
    <w:tmpl w:val="9CECB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C417DD"/>
    <w:multiLevelType w:val="multilevel"/>
    <w:tmpl w:val="62F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23706"/>
    <w:multiLevelType w:val="hybridMultilevel"/>
    <w:tmpl w:val="22CE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9209295">
    <w:abstractNumId w:val="0"/>
  </w:num>
  <w:num w:numId="2" w16cid:durableId="207618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1889737">
    <w:abstractNumId w:val="16"/>
  </w:num>
  <w:num w:numId="4" w16cid:durableId="978650140">
    <w:abstractNumId w:val="16"/>
  </w:num>
  <w:num w:numId="5" w16cid:durableId="454182460">
    <w:abstractNumId w:val="19"/>
  </w:num>
  <w:num w:numId="6" w16cid:durableId="1128815149">
    <w:abstractNumId w:val="19"/>
  </w:num>
  <w:num w:numId="7" w16cid:durableId="704251615">
    <w:abstractNumId w:val="5"/>
  </w:num>
  <w:num w:numId="8" w16cid:durableId="974263366">
    <w:abstractNumId w:val="5"/>
    <w:lvlOverride w:ilvl="0">
      <w:startOverride w:val="1"/>
    </w:lvlOverride>
  </w:num>
  <w:num w:numId="9" w16cid:durableId="2133552236">
    <w:abstractNumId w:val="4"/>
  </w:num>
  <w:num w:numId="10" w16cid:durableId="2027094620">
    <w:abstractNumId w:val="4"/>
    <w:lvlOverride w:ilvl="0">
      <w:startOverride w:val="1"/>
    </w:lvlOverride>
  </w:num>
  <w:num w:numId="11" w16cid:durableId="947469931">
    <w:abstractNumId w:val="2"/>
  </w:num>
  <w:num w:numId="12" w16cid:durableId="1186945339">
    <w:abstractNumId w:val="2"/>
  </w:num>
  <w:num w:numId="13" w16cid:durableId="1824807497">
    <w:abstractNumId w:val="1"/>
  </w:num>
  <w:num w:numId="14" w16cid:durableId="2105607001">
    <w:abstractNumId w:val="3"/>
  </w:num>
  <w:num w:numId="15" w16cid:durableId="1908878643">
    <w:abstractNumId w:val="20"/>
  </w:num>
  <w:num w:numId="16" w16cid:durableId="14812812">
    <w:abstractNumId w:val="11"/>
  </w:num>
  <w:num w:numId="17" w16cid:durableId="582764081">
    <w:abstractNumId w:val="7"/>
  </w:num>
  <w:num w:numId="18" w16cid:durableId="938950707">
    <w:abstractNumId w:val="14"/>
  </w:num>
  <w:num w:numId="19" w16cid:durableId="792480453">
    <w:abstractNumId w:val="6"/>
  </w:num>
  <w:num w:numId="20" w16cid:durableId="929510158">
    <w:abstractNumId w:val="9"/>
  </w:num>
  <w:num w:numId="21" w16cid:durableId="1305505328">
    <w:abstractNumId w:val="15"/>
  </w:num>
  <w:num w:numId="22" w16cid:durableId="363022662">
    <w:abstractNumId w:val="0"/>
  </w:num>
  <w:num w:numId="23" w16cid:durableId="577447079">
    <w:abstractNumId w:val="18"/>
  </w:num>
  <w:num w:numId="24" w16cid:durableId="5442468">
    <w:abstractNumId w:val="0"/>
  </w:num>
  <w:num w:numId="25" w16cid:durableId="660544595">
    <w:abstractNumId w:val="0"/>
  </w:num>
  <w:num w:numId="26" w16cid:durableId="902764047">
    <w:abstractNumId w:val="13"/>
  </w:num>
  <w:num w:numId="27" w16cid:durableId="1616014219">
    <w:abstractNumId w:val="12"/>
  </w:num>
  <w:num w:numId="28" w16cid:durableId="1609972290">
    <w:abstractNumId w:val="21"/>
  </w:num>
  <w:num w:numId="29" w16cid:durableId="1312249875">
    <w:abstractNumId w:val="10"/>
  </w:num>
  <w:num w:numId="30" w16cid:durableId="1894846247">
    <w:abstractNumId w:val="22"/>
  </w:num>
  <w:num w:numId="31" w16cid:durableId="896621687">
    <w:abstractNumId w:val="17"/>
  </w:num>
  <w:num w:numId="32" w16cid:durableId="663315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7B"/>
    <w:rsid w:val="000030F8"/>
    <w:rsid w:val="00011383"/>
    <w:rsid w:val="00030A9C"/>
    <w:rsid w:val="00054F32"/>
    <w:rsid w:val="00060B1D"/>
    <w:rsid w:val="00061422"/>
    <w:rsid w:val="0006224F"/>
    <w:rsid w:val="000659BA"/>
    <w:rsid w:val="00073E13"/>
    <w:rsid w:val="000A3C4E"/>
    <w:rsid w:val="000E724C"/>
    <w:rsid w:val="001105BB"/>
    <w:rsid w:val="001112B7"/>
    <w:rsid w:val="00124741"/>
    <w:rsid w:val="0014193D"/>
    <w:rsid w:val="001444FD"/>
    <w:rsid w:val="0015358F"/>
    <w:rsid w:val="00184EE0"/>
    <w:rsid w:val="0019610A"/>
    <w:rsid w:val="001A00C2"/>
    <w:rsid w:val="001A2297"/>
    <w:rsid w:val="001A69E5"/>
    <w:rsid w:val="001B68CA"/>
    <w:rsid w:val="001C4684"/>
    <w:rsid w:val="001D2C31"/>
    <w:rsid w:val="001E012E"/>
    <w:rsid w:val="001E06A3"/>
    <w:rsid w:val="001E373E"/>
    <w:rsid w:val="001F366C"/>
    <w:rsid w:val="001F5E29"/>
    <w:rsid w:val="002026E0"/>
    <w:rsid w:val="00225B21"/>
    <w:rsid w:val="00237E50"/>
    <w:rsid w:val="002467E0"/>
    <w:rsid w:val="00246D55"/>
    <w:rsid w:val="0025778A"/>
    <w:rsid w:val="00263461"/>
    <w:rsid w:val="00293B39"/>
    <w:rsid w:val="002A2E32"/>
    <w:rsid w:val="002A4EEB"/>
    <w:rsid w:val="002B56FD"/>
    <w:rsid w:val="002B6C01"/>
    <w:rsid w:val="002C01B3"/>
    <w:rsid w:val="002D43DE"/>
    <w:rsid w:val="002F4AAD"/>
    <w:rsid w:val="00312959"/>
    <w:rsid w:val="00332D41"/>
    <w:rsid w:val="00343AA4"/>
    <w:rsid w:val="003451C6"/>
    <w:rsid w:val="0034599F"/>
    <w:rsid w:val="00346147"/>
    <w:rsid w:val="00364F38"/>
    <w:rsid w:val="00375E0F"/>
    <w:rsid w:val="00391439"/>
    <w:rsid w:val="0039252D"/>
    <w:rsid w:val="00393A5E"/>
    <w:rsid w:val="003A5EB7"/>
    <w:rsid w:val="003B579E"/>
    <w:rsid w:val="003D46C6"/>
    <w:rsid w:val="003E10DD"/>
    <w:rsid w:val="003E4501"/>
    <w:rsid w:val="00411B39"/>
    <w:rsid w:val="004151D2"/>
    <w:rsid w:val="00433CF2"/>
    <w:rsid w:val="004372EA"/>
    <w:rsid w:val="00441158"/>
    <w:rsid w:val="00443CB0"/>
    <w:rsid w:val="00457C5B"/>
    <w:rsid w:val="004A51B1"/>
    <w:rsid w:val="004A5893"/>
    <w:rsid w:val="004B19B3"/>
    <w:rsid w:val="004C0849"/>
    <w:rsid w:val="004C2E7F"/>
    <w:rsid w:val="004C410C"/>
    <w:rsid w:val="004C6B48"/>
    <w:rsid w:val="004C6CB6"/>
    <w:rsid w:val="004D06DD"/>
    <w:rsid w:val="004D188D"/>
    <w:rsid w:val="004E7B6A"/>
    <w:rsid w:val="004E7BE1"/>
    <w:rsid w:val="005115E9"/>
    <w:rsid w:val="00525BC4"/>
    <w:rsid w:val="00591815"/>
    <w:rsid w:val="00592BDE"/>
    <w:rsid w:val="00597931"/>
    <w:rsid w:val="005B20D8"/>
    <w:rsid w:val="005D2854"/>
    <w:rsid w:val="005D463F"/>
    <w:rsid w:val="005F746E"/>
    <w:rsid w:val="006375A6"/>
    <w:rsid w:val="00644402"/>
    <w:rsid w:val="00651944"/>
    <w:rsid w:val="00667EF1"/>
    <w:rsid w:val="00676EEC"/>
    <w:rsid w:val="00684C31"/>
    <w:rsid w:val="0069223A"/>
    <w:rsid w:val="006971FC"/>
    <w:rsid w:val="006A094A"/>
    <w:rsid w:val="006A7752"/>
    <w:rsid w:val="006A77DD"/>
    <w:rsid w:val="006B0866"/>
    <w:rsid w:val="006B6699"/>
    <w:rsid w:val="006C21DC"/>
    <w:rsid w:val="006D0545"/>
    <w:rsid w:val="006D22B1"/>
    <w:rsid w:val="006D6A13"/>
    <w:rsid w:val="00703926"/>
    <w:rsid w:val="00714D1D"/>
    <w:rsid w:val="007151CA"/>
    <w:rsid w:val="00721517"/>
    <w:rsid w:val="0074390A"/>
    <w:rsid w:val="00752FD9"/>
    <w:rsid w:val="007604B1"/>
    <w:rsid w:val="00781F36"/>
    <w:rsid w:val="00784BD2"/>
    <w:rsid w:val="00794EAD"/>
    <w:rsid w:val="007B5EEF"/>
    <w:rsid w:val="007D3D51"/>
    <w:rsid w:val="007E1869"/>
    <w:rsid w:val="007E51F1"/>
    <w:rsid w:val="00803705"/>
    <w:rsid w:val="00820753"/>
    <w:rsid w:val="00822749"/>
    <w:rsid w:val="0084241F"/>
    <w:rsid w:val="00872F68"/>
    <w:rsid w:val="008748C0"/>
    <w:rsid w:val="008879B1"/>
    <w:rsid w:val="00895A24"/>
    <w:rsid w:val="008A6F8B"/>
    <w:rsid w:val="008B3C51"/>
    <w:rsid w:val="008D635B"/>
    <w:rsid w:val="008E168F"/>
    <w:rsid w:val="009159A4"/>
    <w:rsid w:val="009179A8"/>
    <w:rsid w:val="00922E93"/>
    <w:rsid w:val="00927AB9"/>
    <w:rsid w:val="009328BC"/>
    <w:rsid w:val="0094110F"/>
    <w:rsid w:val="009461FD"/>
    <w:rsid w:val="00953635"/>
    <w:rsid w:val="009654E3"/>
    <w:rsid w:val="00971AA3"/>
    <w:rsid w:val="00995305"/>
    <w:rsid w:val="00995B7B"/>
    <w:rsid w:val="009C41BC"/>
    <w:rsid w:val="009D0319"/>
    <w:rsid w:val="009D0BE0"/>
    <w:rsid w:val="009D3BC0"/>
    <w:rsid w:val="00A02A0E"/>
    <w:rsid w:val="00A0307F"/>
    <w:rsid w:val="00A03D35"/>
    <w:rsid w:val="00A11A3C"/>
    <w:rsid w:val="00A446F9"/>
    <w:rsid w:val="00A53D2A"/>
    <w:rsid w:val="00A6743E"/>
    <w:rsid w:val="00A67B9E"/>
    <w:rsid w:val="00A72B13"/>
    <w:rsid w:val="00A812F2"/>
    <w:rsid w:val="00AA0CB0"/>
    <w:rsid w:val="00AA22D7"/>
    <w:rsid w:val="00AA4795"/>
    <w:rsid w:val="00AC1886"/>
    <w:rsid w:val="00AE138B"/>
    <w:rsid w:val="00AF00D5"/>
    <w:rsid w:val="00B0434E"/>
    <w:rsid w:val="00B21684"/>
    <w:rsid w:val="00B44731"/>
    <w:rsid w:val="00B70199"/>
    <w:rsid w:val="00B70BED"/>
    <w:rsid w:val="00BA738A"/>
    <w:rsid w:val="00BB6495"/>
    <w:rsid w:val="00BD3252"/>
    <w:rsid w:val="00BD51DF"/>
    <w:rsid w:val="00BF0246"/>
    <w:rsid w:val="00C0386E"/>
    <w:rsid w:val="00C210DC"/>
    <w:rsid w:val="00C34AB8"/>
    <w:rsid w:val="00C4490B"/>
    <w:rsid w:val="00C454C2"/>
    <w:rsid w:val="00C65845"/>
    <w:rsid w:val="00C65F01"/>
    <w:rsid w:val="00C81B53"/>
    <w:rsid w:val="00C9432D"/>
    <w:rsid w:val="00CA332C"/>
    <w:rsid w:val="00CA601D"/>
    <w:rsid w:val="00CC269B"/>
    <w:rsid w:val="00CC4EE0"/>
    <w:rsid w:val="00CC63FF"/>
    <w:rsid w:val="00CE0983"/>
    <w:rsid w:val="00CF0D6E"/>
    <w:rsid w:val="00CF1719"/>
    <w:rsid w:val="00CF4BF3"/>
    <w:rsid w:val="00D07AB0"/>
    <w:rsid w:val="00D16E6F"/>
    <w:rsid w:val="00D2125F"/>
    <w:rsid w:val="00D33BEE"/>
    <w:rsid w:val="00D425BA"/>
    <w:rsid w:val="00D430EC"/>
    <w:rsid w:val="00D447F9"/>
    <w:rsid w:val="00D570BA"/>
    <w:rsid w:val="00D57B22"/>
    <w:rsid w:val="00D61AFA"/>
    <w:rsid w:val="00D83CEB"/>
    <w:rsid w:val="00D939E5"/>
    <w:rsid w:val="00DA7811"/>
    <w:rsid w:val="00DD3272"/>
    <w:rsid w:val="00DD365E"/>
    <w:rsid w:val="00DE66BC"/>
    <w:rsid w:val="00DE72B6"/>
    <w:rsid w:val="00E03BC5"/>
    <w:rsid w:val="00E10F55"/>
    <w:rsid w:val="00E17CA9"/>
    <w:rsid w:val="00E236D1"/>
    <w:rsid w:val="00E46E75"/>
    <w:rsid w:val="00E665C5"/>
    <w:rsid w:val="00E67736"/>
    <w:rsid w:val="00E81DDD"/>
    <w:rsid w:val="00E82A45"/>
    <w:rsid w:val="00E95B86"/>
    <w:rsid w:val="00E96494"/>
    <w:rsid w:val="00EA153C"/>
    <w:rsid w:val="00EA4200"/>
    <w:rsid w:val="00EB652A"/>
    <w:rsid w:val="00EB7887"/>
    <w:rsid w:val="00ED1244"/>
    <w:rsid w:val="00EE229C"/>
    <w:rsid w:val="00EF688B"/>
    <w:rsid w:val="00EF71E2"/>
    <w:rsid w:val="00F026F5"/>
    <w:rsid w:val="00F13CE0"/>
    <w:rsid w:val="00F147B1"/>
    <w:rsid w:val="00F25D66"/>
    <w:rsid w:val="00F328F1"/>
    <w:rsid w:val="00F44C8B"/>
    <w:rsid w:val="00F519E3"/>
    <w:rsid w:val="00F6600C"/>
    <w:rsid w:val="00F8158F"/>
    <w:rsid w:val="00FA098D"/>
    <w:rsid w:val="00FB3B12"/>
    <w:rsid w:val="00FB3C0C"/>
    <w:rsid w:val="00FC690B"/>
    <w:rsid w:val="00FF033A"/>
    <w:rsid w:val="00FF1962"/>
    <w:rsid w:val="00FF2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7DAB"/>
  <w15:docId w15:val="{AD057D0A-A364-423A-980E-D0BBFA9D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4FD"/>
    <w:pPr>
      <w:spacing w:after="0" w:line="360" w:lineRule="auto"/>
      <w:jc w:val="both"/>
    </w:pPr>
    <w:rPr>
      <w:rFonts w:asciiTheme="majorHAnsi" w:eastAsia="Calibri" w:hAnsiTheme="majorHAnsi" w:cs="Times New Roman"/>
    </w:rPr>
  </w:style>
  <w:style w:type="paragraph" w:styleId="Nagwek1">
    <w:name w:val="heading 1"/>
    <w:basedOn w:val="Normalny"/>
    <w:next w:val="Normalny"/>
    <w:link w:val="Nagwek1Znak"/>
    <w:autoRedefine/>
    <w:qFormat/>
    <w:rsid w:val="00E46E75"/>
    <w:pPr>
      <w:keepNext/>
      <w:keepLines/>
      <w:spacing w:before="120" w:after="240" w:line="240" w:lineRule="auto"/>
      <w:outlineLvl w:val="0"/>
    </w:pPr>
    <w:rPr>
      <w:szCs w:val="24"/>
    </w:rPr>
  </w:style>
  <w:style w:type="paragraph" w:styleId="Nagwek2">
    <w:name w:val="heading 2"/>
    <w:basedOn w:val="Normalny"/>
    <w:next w:val="Normalny"/>
    <w:link w:val="Nagwek2Znak"/>
    <w:autoRedefine/>
    <w:unhideWhenUsed/>
    <w:qFormat/>
    <w:rsid w:val="004C6CB6"/>
    <w:pPr>
      <w:keepNext/>
      <w:keepLines/>
      <w:numPr>
        <w:ilvl w:val="1"/>
        <w:numId w:val="1"/>
      </w:numPr>
      <w:suppressAutoHyphens/>
      <w:spacing w:before="120" w:after="240" w:line="240" w:lineRule="auto"/>
      <w:jc w:val="left"/>
      <w:outlineLvl w:val="1"/>
    </w:pPr>
    <w:rPr>
      <w:rFonts w:asciiTheme="minorHAnsi" w:eastAsiaTheme="majorEastAsia" w:hAnsiTheme="minorHAnsi" w:cstheme="majorBidi"/>
      <w:color w:val="C00000"/>
      <w:sz w:val="26"/>
      <w:szCs w:val="26"/>
    </w:rPr>
  </w:style>
  <w:style w:type="paragraph" w:styleId="Nagwek3">
    <w:name w:val="heading 3"/>
    <w:basedOn w:val="Normalny"/>
    <w:next w:val="Normalny"/>
    <w:link w:val="Nagwek3Znak"/>
    <w:semiHidden/>
    <w:unhideWhenUsed/>
    <w:qFormat/>
    <w:rsid w:val="001444FD"/>
    <w:pPr>
      <w:keepNext/>
      <w:keepLines/>
      <w:spacing w:before="120" w:after="120"/>
      <w:outlineLvl w:val="2"/>
    </w:pPr>
    <w:rPr>
      <w:rFonts w:eastAsiaTheme="majorEastAsia"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E75"/>
    <w:rPr>
      <w:rFonts w:asciiTheme="majorHAnsi" w:eastAsia="Calibri" w:hAnsiTheme="majorHAnsi" w:cs="Times New Roman"/>
      <w:szCs w:val="24"/>
    </w:rPr>
  </w:style>
  <w:style w:type="character" w:customStyle="1" w:styleId="Nagwek2Znak">
    <w:name w:val="Nagłówek 2 Znak"/>
    <w:basedOn w:val="Domylnaczcionkaakapitu"/>
    <w:link w:val="Nagwek2"/>
    <w:rsid w:val="004C6CB6"/>
    <w:rPr>
      <w:rFonts w:eastAsiaTheme="majorEastAsia" w:cstheme="majorBidi"/>
      <w:color w:val="C00000"/>
      <w:sz w:val="26"/>
      <w:szCs w:val="26"/>
    </w:rPr>
  </w:style>
  <w:style w:type="character" w:customStyle="1" w:styleId="Nagwek3Znak">
    <w:name w:val="Nagłówek 3 Znak"/>
    <w:basedOn w:val="Domylnaczcionkaakapitu"/>
    <w:link w:val="Nagwek3"/>
    <w:semiHidden/>
    <w:rsid w:val="001444FD"/>
    <w:rPr>
      <w:rFonts w:asciiTheme="majorHAnsi" w:eastAsiaTheme="majorEastAsia" w:hAnsiTheme="majorHAnsi" w:cstheme="majorBidi"/>
      <w:color w:val="1F4D78" w:themeColor="accent1" w:themeShade="7F"/>
      <w:szCs w:val="24"/>
    </w:rPr>
  </w:style>
  <w:style w:type="character" w:styleId="Hipercze">
    <w:name w:val="Hyperlink"/>
    <w:basedOn w:val="Domylnaczcionkaakapitu"/>
    <w:uiPriority w:val="99"/>
    <w:unhideWhenUsed/>
    <w:rsid w:val="001444FD"/>
    <w:rPr>
      <w:color w:val="0563C1" w:themeColor="hyperlink"/>
      <w:u w:val="single"/>
    </w:rPr>
  </w:style>
  <w:style w:type="paragraph" w:styleId="Spistreci1">
    <w:name w:val="toc 1"/>
    <w:basedOn w:val="Normalny"/>
    <w:next w:val="Normalny"/>
    <w:autoRedefine/>
    <w:uiPriority w:val="39"/>
    <w:unhideWhenUsed/>
    <w:rsid w:val="00A446F9"/>
    <w:pPr>
      <w:tabs>
        <w:tab w:val="right" w:leader="dot" w:pos="9060"/>
      </w:tabs>
    </w:pPr>
    <w:rPr>
      <w:rFonts w:eastAsiaTheme="minorHAnsi" w:cstheme="minorBidi"/>
    </w:rPr>
  </w:style>
  <w:style w:type="paragraph" w:styleId="Spistreci2">
    <w:name w:val="toc 2"/>
    <w:basedOn w:val="Normalny"/>
    <w:next w:val="Normalny"/>
    <w:autoRedefine/>
    <w:uiPriority w:val="39"/>
    <w:unhideWhenUsed/>
    <w:rsid w:val="001444FD"/>
    <w:pPr>
      <w:ind w:left="238"/>
    </w:pPr>
    <w:rPr>
      <w:rFonts w:ascii="Calibri Light" w:eastAsiaTheme="minorHAnsi" w:hAnsi="Calibri Light" w:cstheme="minorBidi"/>
    </w:rPr>
  </w:style>
  <w:style w:type="character" w:customStyle="1" w:styleId="TekstprzypisudolnegoZnak">
    <w:name w:val="Tekst przypisu dolnego Znak"/>
    <w:basedOn w:val="Domylnaczcionkaakapitu"/>
    <w:link w:val="Tekstprzypisudolnego"/>
    <w:semiHidden/>
    <w:rsid w:val="001444FD"/>
    <w:rPr>
      <w:rFonts w:eastAsia="Calibri" w:cs="Times New Roman"/>
      <w:color w:val="000000"/>
      <w:sz w:val="20"/>
      <w:szCs w:val="20"/>
    </w:rPr>
  </w:style>
  <w:style w:type="paragraph" w:styleId="Tekstprzypisudolnego">
    <w:name w:val="footnote text"/>
    <w:basedOn w:val="Normalny"/>
    <w:link w:val="TekstprzypisudolnegoZnak"/>
    <w:semiHidden/>
    <w:unhideWhenUsed/>
    <w:rsid w:val="001444FD"/>
    <w:pPr>
      <w:contextualSpacing/>
    </w:pPr>
    <w:rPr>
      <w:rFonts w:asciiTheme="minorHAnsi" w:hAnsiTheme="minorHAnsi"/>
      <w:color w:val="000000"/>
      <w:sz w:val="20"/>
      <w:szCs w:val="20"/>
    </w:rPr>
  </w:style>
  <w:style w:type="character" w:customStyle="1" w:styleId="TekstkomentarzaZnak">
    <w:name w:val="Tekst komentarza Znak"/>
    <w:basedOn w:val="Domylnaczcionkaakapitu"/>
    <w:link w:val="Tekstkomentarza"/>
    <w:uiPriority w:val="99"/>
    <w:semiHidden/>
    <w:rsid w:val="001444FD"/>
    <w:rPr>
      <w:sz w:val="20"/>
      <w:szCs w:val="20"/>
    </w:rPr>
  </w:style>
  <w:style w:type="paragraph" w:styleId="Tekstkomentarza">
    <w:name w:val="annotation text"/>
    <w:basedOn w:val="Normalny"/>
    <w:link w:val="TekstkomentarzaZnak"/>
    <w:uiPriority w:val="99"/>
    <w:semiHidden/>
    <w:unhideWhenUsed/>
    <w:rsid w:val="001444FD"/>
    <w:pPr>
      <w:spacing w:line="240" w:lineRule="auto"/>
      <w:jc w:val="left"/>
    </w:pPr>
    <w:rPr>
      <w:rFonts w:asciiTheme="minorHAnsi" w:eastAsiaTheme="minorHAnsi" w:hAnsiTheme="minorHAnsi" w:cstheme="minorBidi"/>
      <w:sz w:val="20"/>
      <w:szCs w:val="20"/>
    </w:rPr>
  </w:style>
  <w:style w:type="character" w:customStyle="1" w:styleId="NagwekZnak">
    <w:name w:val="Nagłówek Znak"/>
    <w:basedOn w:val="Domylnaczcionkaakapitu"/>
    <w:link w:val="Nagwek"/>
    <w:uiPriority w:val="99"/>
    <w:rsid w:val="001444FD"/>
    <w:rPr>
      <w:rFonts w:asciiTheme="majorHAnsi" w:eastAsia="Calibri" w:hAnsiTheme="majorHAnsi" w:cs="Times New Roman"/>
    </w:rPr>
  </w:style>
  <w:style w:type="paragraph" w:styleId="Nagwek">
    <w:name w:val="header"/>
    <w:basedOn w:val="Normalny"/>
    <w:link w:val="NagwekZnak"/>
    <w:uiPriority w:val="99"/>
    <w:unhideWhenUsed/>
    <w:rsid w:val="001444FD"/>
    <w:pPr>
      <w:tabs>
        <w:tab w:val="center" w:pos="4536"/>
        <w:tab w:val="right" w:pos="9072"/>
      </w:tabs>
      <w:spacing w:line="240" w:lineRule="auto"/>
    </w:pPr>
  </w:style>
  <w:style w:type="character" w:customStyle="1" w:styleId="StopkaZnak">
    <w:name w:val="Stopka Znak"/>
    <w:basedOn w:val="Domylnaczcionkaakapitu"/>
    <w:link w:val="Stopka"/>
    <w:uiPriority w:val="99"/>
    <w:rsid w:val="001444FD"/>
    <w:rPr>
      <w:rFonts w:asciiTheme="majorHAnsi" w:eastAsia="Calibri" w:hAnsiTheme="majorHAnsi" w:cs="Times New Roman"/>
    </w:rPr>
  </w:style>
  <w:style w:type="paragraph" w:styleId="Stopka">
    <w:name w:val="footer"/>
    <w:basedOn w:val="Normalny"/>
    <w:link w:val="StopkaZnak"/>
    <w:uiPriority w:val="99"/>
    <w:unhideWhenUsed/>
    <w:rsid w:val="001444FD"/>
    <w:pPr>
      <w:tabs>
        <w:tab w:val="center" w:pos="4536"/>
        <w:tab w:val="right" w:pos="9072"/>
      </w:tabs>
      <w:spacing w:line="240" w:lineRule="auto"/>
    </w:p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basedOn w:val="Domylnaczcionkaakapitu"/>
    <w:link w:val="Legenda"/>
    <w:locked/>
    <w:rsid w:val="001444FD"/>
    <w:rPr>
      <w:rFonts w:asciiTheme="majorHAnsi" w:eastAsia="Calibri" w:hAnsiTheme="majorHAnsi" w:cs="Times New Roman"/>
      <w:i/>
      <w:iCs/>
      <w:color w:val="44546A" w:themeColor="text2"/>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link w:val="LegendaZnak1"/>
    <w:unhideWhenUsed/>
    <w:qFormat/>
    <w:rsid w:val="001444FD"/>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1444FD"/>
    <w:rPr>
      <w:rFonts w:asciiTheme="minorHAnsi" w:eastAsiaTheme="minorHAnsi" w:hAnsiTheme="minorHAnsi" w:cstheme="minorBidi"/>
      <w:i/>
      <w:sz w:val="20"/>
    </w:rPr>
  </w:style>
  <w:style w:type="character" w:customStyle="1" w:styleId="TekstprzypisukocowegoZnak">
    <w:name w:val="Tekst przypisu końcowego Znak"/>
    <w:basedOn w:val="Domylnaczcionkaakapitu"/>
    <w:link w:val="Tekstprzypisukocowego"/>
    <w:semiHidden/>
    <w:rsid w:val="001444FD"/>
    <w:rPr>
      <w:sz w:val="20"/>
      <w:szCs w:val="20"/>
    </w:rPr>
  </w:style>
  <w:style w:type="paragraph" w:styleId="Tekstprzypisukocowego">
    <w:name w:val="endnote text"/>
    <w:basedOn w:val="Normalny"/>
    <w:link w:val="TekstprzypisukocowegoZnak"/>
    <w:semiHidden/>
    <w:unhideWhenUsed/>
    <w:rsid w:val="001444FD"/>
    <w:pPr>
      <w:spacing w:line="240" w:lineRule="auto"/>
    </w:pPr>
    <w:rPr>
      <w:rFonts w:asciiTheme="minorHAnsi" w:eastAsiaTheme="minorHAnsi" w:hAnsiTheme="minorHAnsi" w:cstheme="minorBidi"/>
      <w:sz w:val="20"/>
      <w:szCs w:val="20"/>
    </w:rPr>
  </w:style>
  <w:style w:type="paragraph" w:styleId="Tytu">
    <w:name w:val="Title"/>
    <w:basedOn w:val="Normalny"/>
    <w:next w:val="Normalny"/>
    <w:link w:val="TytuZnak"/>
    <w:uiPriority w:val="10"/>
    <w:qFormat/>
    <w:rsid w:val="001444F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1444FD"/>
    <w:rPr>
      <w:rFonts w:ascii="Cambria" w:eastAsia="Times New Roman" w:hAnsi="Cambria" w:cs="Times New Roman"/>
      <w:color w:val="17365D"/>
      <w:spacing w:val="5"/>
      <w:kern w:val="28"/>
      <w:sz w:val="52"/>
      <w:szCs w:val="52"/>
    </w:rPr>
  </w:style>
  <w:style w:type="character" w:customStyle="1" w:styleId="TekstpodstawowyZnak">
    <w:name w:val="Tekst podstawowy Znak"/>
    <w:basedOn w:val="Domylnaczcionkaakapitu"/>
    <w:link w:val="Tekstpodstawowy"/>
    <w:semiHidden/>
    <w:rsid w:val="001444FD"/>
    <w:rPr>
      <w:rFonts w:ascii="Arial" w:eastAsia="Arial" w:hAnsi="Arial"/>
      <w:szCs w:val="24"/>
      <w:lang w:val="en-US"/>
    </w:rPr>
  </w:style>
  <w:style w:type="paragraph" w:styleId="Tekstpodstawowy">
    <w:name w:val="Body Text"/>
    <w:basedOn w:val="Normalny"/>
    <w:link w:val="TekstpodstawowyZnak"/>
    <w:semiHidden/>
    <w:unhideWhenUsed/>
    <w:qFormat/>
    <w:rsid w:val="001444FD"/>
    <w:pPr>
      <w:widowControl w:val="0"/>
      <w:spacing w:line="240" w:lineRule="auto"/>
      <w:ind w:left="180"/>
      <w:jc w:val="left"/>
    </w:pPr>
    <w:rPr>
      <w:rFonts w:ascii="Arial" w:eastAsia="Arial" w:hAnsi="Arial" w:cstheme="minorBidi"/>
      <w:szCs w:val="24"/>
      <w:lang w:val="en-US"/>
    </w:rPr>
  </w:style>
  <w:style w:type="paragraph" w:styleId="Podtytu">
    <w:name w:val="Subtitle"/>
    <w:basedOn w:val="Normalny"/>
    <w:next w:val="Normalny"/>
    <w:link w:val="PodtytuZnak"/>
    <w:qFormat/>
    <w:rsid w:val="001444FD"/>
    <w:rPr>
      <w:rFonts w:ascii="Cambria" w:eastAsia="Times New Roman" w:hAnsi="Cambria"/>
      <w:i/>
      <w:iCs/>
      <w:color w:val="4F81BD"/>
      <w:spacing w:val="15"/>
      <w:szCs w:val="24"/>
    </w:rPr>
  </w:style>
  <w:style w:type="character" w:customStyle="1" w:styleId="PodtytuZnak">
    <w:name w:val="Podtytuł Znak"/>
    <w:basedOn w:val="Domylnaczcionkaakapitu"/>
    <w:link w:val="Podtytu"/>
    <w:rsid w:val="001444FD"/>
    <w:rPr>
      <w:rFonts w:ascii="Cambria" w:eastAsia="Times New Roman" w:hAnsi="Cambria" w:cs="Times New Roman"/>
      <w:i/>
      <w:iCs/>
      <w:color w:val="4F81BD"/>
      <w:spacing w:val="15"/>
      <w:szCs w:val="24"/>
    </w:rPr>
  </w:style>
  <w:style w:type="character" w:customStyle="1" w:styleId="TematkomentarzaZnak">
    <w:name w:val="Temat komentarza Znak"/>
    <w:basedOn w:val="TekstkomentarzaZnak"/>
    <w:link w:val="Tematkomentarza"/>
    <w:semiHidden/>
    <w:rsid w:val="001444FD"/>
    <w:rPr>
      <w:b/>
      <w:bCs/>
      <w:sz w:val="20"/>
      <w:szCs w:val="20"/>
    </w:rPr>
  </w:style>
  <w:style w:type="paragraph" w:styleId="Tematkomentarza">
    <w:name w:val="annotation subject"/>
    <w:basedOn w:val="Tekstkomentarza"/>
    <w:next w:val="Tekstkomentarza"/>
    <w:link w:val="TematkomentarzaZnak"/>
    <w:semiHidden/>
    <w:unhideWhenUsed/>
    <w:rsid w:val="001444FD"/>
    <w:pPr>
      <w:jc w:val="both"/>
    </w:pPr>
    <w:rPr>
      <w:b/>
      <w:bCs/>
    </w:rPr>
  </w:style>
  <w:style w:type="character" w:customStyle="1" w:styleId="TekstdymkaZnak">
    <w:name w:val="Tekst dymka Znak"/>
    <w:basedOn w:val="Domylnaczcionkaakapitu"/>
    <w:link w:val="Tekstdymka"/>
    <w:semiHidden/>
    <w:rsid w:val="001444FD"/>
    <w:rPr>
      <w:rFonts w:ascii="Tahoma" w:eastAsia="Calibri" w:hAnsi="Tahoma" w:cs="Tahoma"/>
      <w:sz w:val="16"/>
      <w:szCs w:val="16"/>
    </w:rPr>
  </w:style>
  <w:style w:type="paragraph" w:styleId="Tekstdymka">
    <w:name w:val="Balloon Text"/>
    <w:basedOn w:val="Normalny"/>
    <w:link w:val="TekstdymkaZnak"/>
    <w:semiHidden/>
    <w:unhideWhenUsed/>
    <w:rsid w:val="001444FD"/>
    <w:pPr>
      <w:spacing w:line="240" w:lineRule="auto"/>
    </w:pPr>
    <w:rPr>
      <w:rFonts w:ascii="Tahoma" w:hAnsi="Tahoma" w:cs="Tahoma"/>
      <w:sz w:val="16"/>
      <w:szCs w:val="16"/>
    </w:rPr>
  </w:style>
  <w:style w:type="character" w:customStyle="1" w:styleId="BezodstpwZnak">
    <w:name w:val="Bez odstępów Znak"/>
    <w:basedOn w:val="Domylnaczcionkaakapitu"/>
    <w:link w:val="Bezodstpw"/>
    <w:uiPriority w:val="1"/>
    <w:locked/>
    <w:rsid w:val="001444FD"/>
    <w:rPr>
      <w:rFonts w:asciiTheme="majorHAnsi" w:eastAsia="Calibri" w:hAnsiTheme="majorHAnsi" w:cs="Times New Roman"/>
      <w:sz w:val="24"/>
    </w:rPr>
  </w:style>
  <w:style w:type="paragraph" w:styleId="Bezodstpw">
    <w:name w:val="No Spacing"/>
    <w:link w:val="BezodstpwZnak"/>
    <w:uiPriority w:val="1"/>
    <w:qFormat/>
    <w:rsid w:val="001444FD"/>
    <w:pPr>
      <w:spacing w:after="0" w:line="240" w:lineRule="auto"/>
      <w:jc w:val="both"/>
    </w:pPr>
    <w:rPr>
      <w:rFonts w:asciiTheme="majorHAnsi" w:eastAsia="Calibri" w:hAnsiTheme="majorHAnsi" w:cs="Times New Roman"/>
      <w:sz w:val="24"/>
    </w:rPr>
  </w:style>
  <w:style w:type="character" w:customStyle="1" w:styleId="AkapitzlistZnak">
    <w:name w:val="Akapit z listą Znak"/>
    <w:basedOn w:val="Domylnaczcionkaakapitu"/>
    <w:link w:val="Akapitzlist"/>
    <w:locked/>
    <w:rsid w:val="001444FD"/>
    <w:rPr>
      <w:rFonts w:asciiTheme="majorHAnsi" w:eastAsia="Calibri" w:hAnsiTheme="majorHAnsi" w:cs="Times New Roman"/>
    </w:rPr>
  </w:style>
  <w:style w:type="paragraph" w:styleId="Akapitzlist">
    <w:name w:val="List Paragraph"/>
    <w:basedOn w:val="Normalny"/>
    <w:link w:val="AkapitzlistZnak"/>
    <w:qFormat/>
    <w:rsid w:val="001444FD"/>
    <w:pPr>
      <w:ind w:left="720"/>
      <w:contextualSpacing/>
    </w:pPr>
  </w:style>
  <w:style w:type="paragraph" w:customStyle="1" w:styleId="Default">
    <w:name w:val="Default"/>
    <w:rsid w:val="001444FD"/>
    <w:pPr>
      <w:autoSpaceDE w:val="0"/>
      <w:autoSpaceDN w:val="0"/>
      <w:adjustRightInd w:val="0"/>
      <w:spacing w:after="0" w:line="240" w:lineRule="auto"/>
    </w:pPr>
    <w:rPr>
      <w:rFonts w:ascii="Calibri" w:hAnsi="Calibri" w:cs="Calibri"/>
      <w:color w:val="000000"/>
      <w:sz w:val="24"/>
      <w:szCs w:val="24"/>
    </w:rPr>
  </w:style>
  <w:style w:type="paragraph" w:customStyle="1" w:styleId="HeaderOdd">
    <w:name w:val="Header Odd"/>
    <w:basedOn w:val="Bezodstpw"/>
    <w:qFormat/>
    <w:rsid w:val="001444FD"/>
    <w:pPr>
      <w:pBdr>
        <w:bottom w:val="single" w:sz="4" w:space="1" w:color="5B9BD5" w:themeColor="accent1"/>
      </w:pBdr>
      <w:jc w:val="right"/>
    </w:pPr>
    <w:rPr>
      <w:rFonts w:asciiTheme="minorHAnsi" w:eastAsiaTheme="minorEastAsia" w:hAnsiTheme="minorHAnsi" w:cstheme="minorBidi"/>
      <w:b/>
      <w:bCs/>
      <w:color w:val="44546A" w:themeColor="text2"/>
      <w:sz w:val="20"/>
      <w:szCs w:val="23"/>
      <w:lang w:eastAsia="ja-JP"/>
    </w:rPr>
  </w:style>
  <w:style w:type="paragraph" w:customStyle="1" w:styleId="Standard">
    <w:name w:val="Standard"/>
    <w:rsid w:val="001444F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ZnakZnakZnak">
    <w:name w:val="Znak Znak Znak"/>
    <w:basedOn w:val="Normalny"/>
    <w:rsid w:val="001444FD"/>
    <w:pPr>
      <w:spacing w:line="240" w:lineRule="auto"/>
      <w:jc w:val="left"/>
    </w:pPr>
    <w:rPr>
      <w:rFonts w:ascii="Times New Roman" w:eastAsia="Times New Roman" w:hAnsi="Times New Roman"/>
      <w:szCs w:val="24"/>
      <w:lang w:eastAsia="pl-PL"/>
    </w:rPr>
  </w:style>
  <w:style w:type="paragraph" w:customStyle="1" w:styleId="Domylnie">
    <w:name w:val="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Tretekstu">
    <w:name w:val="Treść tekstu"/>
    <w:basedOn w:val="Domylnie"/>
    <w:rsid w:val="001444FD"/>
    <w:pPr>
      <w:tabs>
        <w:tab w:val="clear" w:pos="709"/>
      </w:tabs>
      <w:spacing w:after="120" w:line="100" w:lineRule="atLeast"/>
      <w:ind w:left="0" w:firstLine="0"/>
    </w:pPr>
    <w:rPr>
      <w:rFonts w:cs="Tahoma"/>
      <w:lang w:eastAsia="pl-PL" w:bidi="ar-SA"/>
    </w:rPr>
  </w:style>
  <w:style w:type="paragraph" w:customStyle="1" w:styleId="Indeks">
    <w:name w:val="Indeks"/>
    <w:basedOn w:val="Domylnie"/>
    <w:rsid w:val="001444FD"/>
    <w:pPr>
      <w:suppressLineNumbers/>
      <w:tabs>
        <w:tab w:val="clear" w:pos="709"/>
      </w:tabs>
      <w:spacing w:after="0" w:line="100" w:lineRule="atLeast"/>
      <w:ind w:left="0" w:firstLine="0"/>
    </w:pPr>
    <w:rPr>
      <w:lang w:eastAsia="pl-PL" w:bidi="ar-SA"/>
    </w:rPr>
  </w:style>
  <w:style w:type="paragraph" w:customStyle="1" w:styleId="Gwka">
    <w:name w:val="Główka"/>
    <w:basedOn w:val="Domylnie"/>
    <w:rsid w:val="001444FD"/>
    <w:pPr>
      <w:suppressLineNumbers/>
      <w:tabs>
        <w:tab w:val="clear" w:pos="709"/>
        <w:tab w:val="center" w:pos="4536"/>
        <w:tab w:val="right" w:pos="9072"/>
      </w:tabs>
      <w:spacing w:after="0" w:line="100" w:lineRule="atLeast"/>
      <w:ind w:left="0" w:firstLine="0"/>
    </w:pPr>
    <w:rPr>
      <w:rFonts w:cs="Tahoma"/>
      <w:lang w:eastAsia="pl-PL" w:bidi="ar-SA"/>
    </w:rPr>
  </w:style>
  <w:style w:type="character" w:customStyle="1" w:styleId="RysunkiZnak">
    <w:name w:val="Rysunki Znak"/>
    <w:basedOn w:val="Domylnaczcionkaakapitu"/>
    <w:link w:val="Rysunki"/>
    <w:locked/>
    <w:rsid w:val="001444FD"/>
    <w:rPr>
      <w:rFonts w:asciiTheme="majorHAnsi" w:eastAsia="Times New Roman" w:hAnsiTheme="majorHAnsi" w:cs="Times New Roman"/>
      <w:b/>
      <w:bCs/>
      <w:sz w:val="20"/>
      <w:szCs w:val="20"/>
      <w:lang w:eastAsia="pl-PL"/>
    </w:rPr>
  </w:style>
  <w:style w:type="paragraph" w:customStyle="1" w:styleId="Rysunki">
    <w:name w:val="Rysunki"/>
    <w:basedOn w:val="Normalny"/>
    <w:link w:val="RysunkiZnak"/>
    <w:qFormat/>
    <w:rsid w:val="001444FD"/>
    <w:pPr>
      <w:keepNext/>
      <w:spacing w:line="240" w:lineRule="auto"/>
      <w:ind w:left="1134" w:hanging="1134"/>
      <w:contextualSpacing/>
    </w:pPr>
    <w:rPr>
      <w:rFonts w:eastAsia="Times New Roman"/>
      <w:b/>
      <w:bCs/>
      <w:sz w:val="20"/>
      <w:szCs w:val="20"/>
      <w:lang w:eastAsia="pl-PL"/>
    </w:rPr>
  </w:style>
  <w:style w:type="character" w:customStyle="1" w:styleId="TabeleZnak">
    <w:name w:val="Tabele Znak"/>
    <w:basedOn w:val="Domylnaczcionkaakapitu"/>
    <w:link w:val="Tabele"/>
    <w:locked/>
    <w:rsid w:val="001444FD"/>
    <w:rPr>
      <w:rFonts w:asciiTheme="majorHAnsi" w:eastAsia="Times New Roman" w:hAnsiTheme="majorHAnsi" w:cs="Times New Roman"/>
      <w:b/>
      <w:bCs/>
      <w:sz w:val="20"/>
      <w:szCs w:val="20"/>
      <w:lang w:eastAsia="pl-PL"/>
    </w:rPr>
  </w:style>
  <w:style w:type="paragraph" w:customStyle="1" w:styleId="Tabele">
    <w:name w:val="Tabele"/>
    <w:basedOn w:val="Normalny"/>
    <w:link w:val="TabeleZnak"/>
    <w:qFormat/>
    <w:rsid w:val="001444FD"/>
    <w:pPr>
      <w:keepNext/>
      <w:spacing w:line="240" w:lineRule="auto"/>
      <w:ind w:left="1134" w:hanging="1134"/>
      <w:contextualSpacing/>
      <w:jc w:val="left"/>
    </w:pPr>
    <w:rPr>
      <w:rFonts w:eastAsia="Times New Roman"/>
      <w:b/>
      <w:bCs/>
      <w:sz w:val="20"/>
      <w:szCs w:val="20"/>
      <w:lang w:eastAsia="pl-PL"/>
    </w:rPr>
  </w:style>
  <w:style w:type="character" w:customStyle="1" w:styleId="WykresyZnak">
    <w:name w:val="Wykresy Znak"/>
    <w:basedOn w:val="Domylnaczcionkaakapitu"/>
    <w:link w:val="Wykresy"/>
    <w:locked/>
    <w:rsid w:val="001444FD"/>
    <w:rPr>
      <w:rFonts w:asciiTheme="majorHAnsi" w:eastAsia="Times New Roman" w:hAnsiTheme="majorHAnsi" w:cs="Times New Roman"/>
      <w:b/>
      <w:bCs/>
      <w:sz w:val="20"/>
      <w:szCs w:val="20"/>
      <w:lang w:eastAsia="pl-PL"/>
    </w:rPr>
  </w:style>
  <w:style w:type="paragraph" w:customStyle="1" w:styleId="Wykresy">
    <w:name w:val="Wykresy"/>
    <w:basedOn w:val="Normalny"/>
    <w:link w:val="WykresyZnak"/>
    <w:qFormat/>
    <w:rsid w:val="001444FD"/>
    <w:pPr>
      <w:keepNext/>
      <w:spacing w:line="240" w:lineRule="auto"/>
      <w:ind w:left="1134" w:hanging="1134"/>
      <w:contextualSpacing/>
    </w:pPr>
    <w:rPr>
      <w:rFonts w:eastAsia="Times New Roman"/>
      <w:b/>
      <w:bCs/>
      <w:sz w:val="20"/>
      <w:szCs w:val="20"/>
      <w:lang w:eastAsia="pl-PL"/>
    </w:rPr>
  </w:style>
  <w:style w:type="paragraph" w:customStyle="1" w:styleId="WW-header">
    <w:name w:val="WW-header"/>
    <w:basedOn w:val="Normalny"/>
    <w:rsid w:val="001444FD"/>
    <w:pPr>
      <w:widowControl w:val="0"/>
      <w:tabs>
        <w:tab w:val="center" w:pos="4536"/>
        <w:tab w:val="right" w:pos="9072"/>
      </w:tabs>
      <w:suppressAutoHyphens/>
      <w:autoSpaceDE w:val="0"/>
      <w:spacing w:line="240" w:lineRule="auto"/>
      <w:jc w:val="left"/>
    </w:pPr>
    <w:rPr>
      <w:rFonts w:ascii="Times New Roman" w:eastAsia="Times New Roman" w:hAnsi="Times New Roman"/>
      <w:szCs w:val="24"/>
    </w:rPr>
  </w:style>
  <w:style w:type="paragraph" w:customStyle="1" w:styleId="Tekstprzypisudolnego1">
    <w:name w:val="Tekst przypisu dolnego1"/>
    <w:basedOn w:val="Normalny"/>
    <w:rsid w:val="001444FD"/>
    <w:pPr>
      <w:widowControl w:val="0"/>
      <w:suppressAutoHyphens/>
      <w:autoSpaceDE w:val="0"/>
      <w:spacing w:line="240" w:lineRule="auto"/>
      <w:jc w:val="left"/>
    </w:pPr>
    <w:rPr>
      <w:rFonts w:ascii="Times New Roman" w:eastAsia="Times New Roman" w:hAnsi="Times New Roman"/>
      <w:sz w:val="20"/>
      <w:szCs w:val="20"/>
    </w:rPr>
  </w:style>
  <w:style w:type="character" w:customStyle="1" w:styleId="StylZIT11Znak">
    <w:name w:val="Styl ZIT 1.1 Znak"/>
    <w:basedOn w:val="Nagwek2Znak"/>
    <w:link w:val="StylZIT11"/>
    <w:locked/>
    <w:rsid w:val="001444FD"/>
    <w:rPr>
      <w:rFonts w:asciiTheme="majorHAnsi" w:eastAsiaTheme="majorEastAsia" w:hAnsiTheme="majorHAnsi" w:cstheme="majorBidi"/>
      <w:color w:val="2E74B5" w:themeColor="accent1" w:themeShade="BF"/>
      <w:sz w:val="26"/>
      <w:szCs w:val="26"/>
    </w:rPr>
  </w:style>
  <w:style w:type="paragraph" w:customStyle="1" w:styleId="StylZIT11">
    <w:name w:val="Styl ZIT 1.1"/>
    <w:basedOn w:val="Nagwek2"/>
    <w:link w:val="StylZIT11Znak"/>
    <w:qFormat/>
    <w:rsid w:val="001444FD"/>
    <w:pPr>
      <w:spacing w:before="240"/>
    </w:pPr>
  </w:style>
  <w:style w:type="paragraph" w:customStyle="1" w:styleId="rdo">
    <w:name w:val="źródło"/>
    <w:basedOn w:val="Normalny"/>
    <w:autoRedefine/>
    <w:qFormat/>
    <w:rsid w:val="00A02A0E"/>
    <w:pPr>
      <w:spacing w:after="240"/>
      <w:jc w:val="left"/>
    </w:pPr>
    <w:rPr>
      <w:rFonts w:ascii="Calibri Light" w:eastAsia="Times New Roman" w:hAnsi="Calibri Light"/>
      <w:i/>
      <w:color w:val="1F4E79" w:themeColor="accent1" w:themeShade="80"/>
      <w:sz w:val="18"/>
      <w:szCs w:val="20"/>
      <w:lang w:eastAsia="pl-PL"/>
    </w:rPr>
  </w:style>
  <w:style w:type="paragraph" w:customStyle="1" w:styleId="Nagwek10">
    <w:name w:val="Nagłówek1"/>
    <w:basedOn w:val="Normalny"/>
    <w:next w:val="Tekstpodstawowy"/>
    <w:rsid w:val="001444FD"/>
    <w:pPr>
      <w:keepNext/>
      <w:suppressAutoHyphens/>
      <w:spacing w:before="240" w:after="120" w:line="276" w:lineRule="auto"/>
      <w:jc w:val="left"/>
    </w:pPr>
    <w:rPr>
      <w:rFonts w:ascii="Arial" w:eastAsia="Microsoft YaHei" w:hAnsi="Arial" w:cs="Mangal"/>
      <w:sz w:val="28"/>
      <w:szCs w:val="28"/>
      <w:lang w:eastAsia="zh-CN"/>
    </w:rPr>
  </w:style>
  <w:style w:type="paragraph" w:customStyle="1" w:styleId="Normalny1">
    <w:name w:val="Normalny1"/>
    <w:rsid w:val="001444FD"/>
    <w:pPr>
      <w:suppressAutoHyphens/>
      <w:autoSpaceDE w:val="0"/>
      <w:spacing w:after="0" w:line="240" w:lineRule="auto"/>
    </w:pPr>
    <w:rPr>
      <w:rFonts w:ascii="Calibri" w:eastAsia="Calibri" w:hAnsi="Calibri" w:cs="Calibri"/>
      <w:color w:val="000000"/>
      <w:sz w:val="24"/>
      <w:szCs w:val="24"/>
      <w:lang w:eastAsia="zh-CN"/>
    </w:rPr>
  </w:style>
  <w:style w:type="paragraph" w:customStyle="1" w:styleId="Legenda1">
    <w:name w:val="Legenda1"/>
    <w:basedOn w:val="Normalny"/>
    <w:next w:val="Normalny"/>
    <w:rsid w:val="001444FD"/>
    <w:pPr>
      <w:suppressAutoHyphens/>
      <w:spacing w:line="240" w:lineRule="auto"/>
    </w:pPr>
    <w:rPr>
      <w:rFonts w:ascii="Calibri Light" w:hAnsi="Calibri Light" w:cs="Calibri Light"/>
      <w:i/>
      <w:iCs/>
      <w:color w:val="1F497D"/>
      <w:sz w:val="18"/>
      <w:szCs w:val="18"/>
      <w:lang w:eastAsia="zh-CN"/>
    </w:rPr>
  </w:style>
  <w:style w:type="paragraph" w:customStyle="1" w:styleId="Tekstkomentarza1">
    <w:name w:val="Tekst komentarza1"/>
    <w:basedOn w:val="Normalny"/>
    <w:rsid w:val="001444FD"/>
    <w:pPr>
      <w:suppressAutoHyphens/>
      <w:spacing w:line="240" w:lineRule="auto"/>
      <w:jc w:val="left"/>
    </w:pPr>
    <w:rPr>
      <w:rFonts w:ascii="Calibri" w:hAnsi="Calibri"/>
      <w:sz w:val="20"/>
      <w:szCs w:val="20"/>
      <w:lang w:eastAsia="zh-CN"/>
    </w:rPr>
  </w:style>
  <w:style w:type="paragraph" w:customStyle="1" w:styleId="WW-Domylnie">
    <w:name w:val="WW-Domyślnie"/>
    <w:rsid w:val="001444FD"/>
    <w:pPr>
      <w:widowControl w:val="0"/>
      <w:tabs>
        <w:tab w:val="left" w:pos="709"/>
      </w:tabs>
      <w:suppressAutoHyphens/>
      <w:spacing w:after="200" w:line="276" w:lineRule="auto"/>
      <w:ind w:left="788" w:hanging="431"/>
      <w:jc w:val="both"/>
    </w:pPr>
    <w:rPr>
      <w:rFonts w:ascii="Times New Roman" w:eastAsia="Lucida Sans Unicode" w:hAnsi="Times New Roman" w:cs="Mangal"/>
      <w:sz w:val="24"/>
      <w:szCs w:val="24"/>
      <w:lang w:eastAsia="zh-CN" w:bidi="hi-IN"/>
    </w:rPr>
  </w:style>
  <w:style w:type="paragraph" w:customStyle="1" w:styleId="Spisilustracji1">
    <w:name w:val="Spis ilustracji1"/>
    <w:basedOn w:val="Normalny"/>
    <w:next w:val="Normalny"/>
    <w:rsid w:val="001444FD"/>
    <w:pPr>
      <w:suppressAutoHyphens/>
    </w:pPr>
    <w:rPr>
      <w:rFonts w:ascii="Calibri" w:hAnsi="Calibri"/>
      <w:i/>
      <w:sz w:val="20"/>
      <w:lang w:eastAsia="zh-CN"/>
    </w:rPr>
  </w:style>
  <w:style w:type="paragraph" w:customStyle="1" w:styleId="WW-Tretekstu">
    <w:name w:val="WW-Treść tekstu"/>
    <w:basedOn w:val="WW-Domylnie"/>
    <w:rsid w:val="001444FD"/>
    <w:pPr>
      <w:spacing w:after="120" w:line="100" w:lineRule="atLeast"/>
      <w:ind w:left="0" w:firstLine="0"/>
    </w:pPr>
    <w:rPr>
      <w:rFonts w:cs="Tahoma"/>
      <w:lang w:bidi="ar-SA"/>
    </w:rPr>
  </w:style>
  <w:style w:type="paragraph" w:customStyle="1" w:styleId="Spistreci10">
    <w:name w:val="Spis treści 10"/>
    <w:basedOn w:val="Indeks"/>
    <w:rsid w:val="001444FD"/>
    <w:pPr>
      <w:tabs>
        <w:tab w:val="right" w:leader="dot" w:pos="7091"/>
      </w:tabs>
      <w:ind w:left="2547"/>
    </w:pPr>
    <w:rPr>
      <w:lang w:eastAsia="zh-CN"/>
    </w:rPr>
  </w:style>
  <w:style w:type="paragraph" w:customStyle="1" w:styleId="Zawartotabeli">
    <w:name w:val="Zawartość tabeli"/>
    <w:basedOn w:val="Normalny"/>
    <w:rsid w:val="001444FD"/>
    <w:pPr>
      <w:suppressLineNumbers/>
      <w:suppressAutoHyphens/>
    </w:pPr>
    <w:rPr>
      <w:rFonts w:ascii="Calibri Light" w:hAnsi="Calibri Light" w:cs="Calibri Light"/>
      <w:lang w:eastAsia="zh-CN"/>
    </w:rPr>
  </w:style>
  <w:style w:type="paragraph" w:customStyle="1" w:styleId="Nagwektabeli">
    <w:name w:val="Nagłówek tabeli"/>
    <w:basedOn w:val="Zawartotabeli"/>
    <w:rsid w:val="001444FD"/>
    <w:pPr>
      <w:jc w:val="center"/>
    </w:pPr>
    <w:rPr>
      <w:b/>
      <w:bCs/>
    </w:rPr>
  </w:style>
  <w:style w:type="character" w:styleId="Wyrnieniedelikatne">
    <w:name w:val="Subtle Emphasis"/>
    <w:qFormat/>
    <w:rsid w:val="001444FD"/>
    <w:rPr>
      <w:i/>
      <w:iCs/>
      <w:color w:val="808080"/>
    </w:rPr>
  </w:style>
  <w:style w:type="character" w:styleId="Wyrnienieintensywne">
    <w:name w:val="Intense Emphasis"/>
    <w:basedOn w:val="Domylnaczcionkaakapitu"/>
    <w:qFormat/>
    <w:rsid w:val="001444FD"/>
    <w:rPr>
      <w:b/>
      <w:bCs/>
      <w:i/>
      <w:iCs/>
      <w:color w:val="5B9BD5" w:themeColor="accent1"/>
    </w:rPr>
  </w:style>
  <w:style w:type="character" w:customStyle="1" w:styleId="TekstprzypisukocowegoZnak1">
    <w:name w:val="Tekst przypisu końcowego Znak1"/>
    <w:basedOn w:val="Domylnaczcionkaakapitu"/>
    <w:rsid w:val="001444FD"/>
    <w:rPr>
      <w:rFonts w:asciiTheme="majorHAnsi" w:eastAsia="Calibri" w:hAnsiTheme="majorHAnsi" w:cs="Times New Roman" w:hint="default"/>
      <w:sz w:val="20"/>
      <w:szCs w:val="20"/>
    </w:rPr>
  </w:style>
  <w:style w:type="character" w:customStyle="1" w:styleId="needref">
    <w:name w:val="need_ref"/>
    <w:basedOn w:val="Domylnaczcionkaakapitu"/>
    <w:rsid w:val="001444FD"/>
  </w:style>
  <w:style w:type="character" w:customStyle="1" w:styleId="caps">
    <w:name w:val="caps"/>
    <w:basedOn w:val="Domylnaczcionkaakapitu"/>
    <w:rsid w:val="001444FD"/>
  </w:style>
  <w:style w:type="character" w:customStyle="1" w:styleId="apple-converted-space">
    <w:name w:val="apple-converted-space"/>
    <w:basedOn w:val="Domylnaczcionkaakapitu"/>
    <w:rsid w:val="001444FD"/>
  </w:style>
  <w:style w:type="character" w:customStyle="1" w:styleId="TematkomentarzaZnak1">
    <w:name w:val="Temat komentarza Znak1"/>
    <w:basedOn w:val="TekstkomentarzaZnak"/>
    <w:rsid w:val="001444FD"/>
    <w:rPr>
      <w:b/>
      <w:bCs/>
      <w:sz w:val="20"/>
      <w:szCs w:val="20"/>
    </w:rPr>
  </w:style>
  <w:style w:type="character" w:customStyle="1" w:styleId="Domylnaczcionkaakapitu1">
    <w:name w:val="Domyślna czcionka akapitu1"/>
    <w:rsid w:val="001444FD"/>
  </w:style>
  <w:style w:type="character" w:customStyle="1" w:styleId="ff0">
    <w:name w:val="ff0"/>
    <w:basedOn w:val="Domylnaczcionkaakapitu"/>
    <w:rsid w:val="001444FD"/>
  </w:style>
  <w:style w:type="character" w:customStyle="1" w:styleId="czeinternetowe">
    <w:name w:val="Łącze internetowe"/>
    <w:basedOn w:val="Domylnaczcionkaakapitu"/>
    <w:rsid w:val="001444FD"/>
    <w:rPr>
      <w:color w:val="0563C1"/>
      <w:u w:val="single"/>
      <w:lang w:val="pl-PL" w:eastAsia="pl-PL" w:bidi="pl-PL"/>
    </w:rPr>
  </w:style>
  <w:style w:type="character" w:customStyle="1" w:styleId="Mocnowyrniony">
    <w:name w:val="Mocno wyróżniony"/>
    <w:basedOn w:val="Domylnaczcionkaakapitu"/>
    <w:rsid w:val="001444FD"/>
    <w:rPr>
      <w:b/>
      <w:bCs/>
    </w:rPr>
  </w:style>
  <w:style w:type="character" w:customStyle="1" w:styleId="ListLabel1">
    <w:name w:val="ListLabel 1"/>
    <w:rsid w:val="001444FD"/>
    <w:rPr>
      <w:rFonts w:ascii="Courier New" w:hAnsi="Courier New" w:cs="Courier New" w:hint="default"/>
    </w:rPr>
  </w:style>
  <w:style w:type="character" w:customStyle="1" w:styleId="czeindeksu">
    <w:name w:val="Łącze indeksu"/>
    <w:rsid w:val="001444FD"/>
  </w:style>
  <w:style w:type="character" w:customStyle="1" w:styleId="PodpisZnak">
    <w:name w:val="Podpis Znak"/>
    <w:basedOn w:val="Domylnaczcionkaakapitu"/>
    <w:link w:val="Podpis"/>
    <w:semiHidden/>
    <w:rsid w:val="001444FD"/>
    <w:rPr>
      <w:rFonts w:asciiTheme="majorHAnsi" w:eastAsia="Calibri" w:hAnsiTheme="majorHAnsi" w:cs="Times New Roman"/>
    </w:rPr>
  </w:style>
  <w:style w:type="paragraph" w:styleId="Podpis">
    <w:name w:val="Signature"/>
    <w:basedOn w:val="Normalny"/>
    <w:link w:val="PodpisZnak"/>
    <w:semiHidden/>
    <w:unhideWhenUsed/>
    <w:rsid w:val="001444FD"/>
    <w:pPr>
      <w:spacing w:line="240" w:lineRule="auto"/>
      <w:ind w:left="4252"/>
    </w:pPr>
  </w:style>
  <w:style w:type="character" w:customStyle="1" w:styleId="Odwoanieprzypisudolnego1">
    <w:name w:val="Odwołanie przypisu dolnego1"/>
    <w:rsid w:val="001444FD"/>
    <w:rPr>
      <w:rFonts w:ascii="Times New Roman" w:eastAsia="Times New Roman" w:hAnsi="Times New Roman" w:cs="Times New Roman" w:hint="default"/>
      <w:color w:val="auto"/>
      <w:position w:val="6"/>
      <w:sz w:val="24"/>
      <w:szCs w:val="24"/>
      <w:lang w:val="en-US"/>
    </w:rPr>
  </w:style>
  <w:style w:type="character" w:customStyle="1" w:styleId="Znakiprzypiswdolnych">
    <w:name w:val="Znaki przypisów dolnych"/>
    <w:rsid w:val="001444FD"/>
  </w:style>
  <w:style w:type="character" w:customStyle="1" w:styleId="WW8Num1z0">
    <w:name w:val="WW8Num1z0"/>
    <w:rsid w:val="001444FD"/>
    <w:rPr>
      <w:rFonts w:ascii="Symbol" w:hAnsi="Symbol" w:cs="Symbol" w:hint="default"/>
      <w:color w:val="9BBB59"/>
    </w:rPr>
  </w:style>
  <w:style w:type="character" w:customStyle="1" w:styleId="WW8Num1z1">
    <w:name w:val="WW8Num1z1"/>
    <w:rsid w:val="001444FD"/>
    <w:rPr>
      <w:rFonts w:ascii="Courier New" w:hAnsi="Courier New" w:cs="Courier New" w:hint="default"/>
    </w:rPr>
  </w:style>
  <w:style w:type="character" w:customStyle="1" w:styleId="WW8Num1z2">
    <w:name w:val="WW8Num1z2"/>
    <w:rsid w:val="001444FD"/>
    <w:rPr>
      <w:rFonts w:ascii="Wingdings" w:hAnsi="Wingdings" w:cs="Wingdings" w:hint="default"/>
    </w:rPr>
  </w:style>
  <w:style w:type="character" w:customStyle="1" w:styleId="WW8Num1z3">
    <w:name w:val="WW8Num1z3"/>
    <w:rsid w:val="001444FD"/>
    <w:rPr>
      <w:rFonts w:ascii="Symbol" w:hAnsi="Symbol" w:cs="Symbol" w:hint="default"/>
    </w:rPr>
  </w:style>
  <w:style w:type="character" w:customStyle="1" w:styleId="WW8Num3z0">
    <w:name w:val="WW8Num3z0"/>
    <w:rsid w:val="001444FD"/>
    <w:rPr>
      <w:rFonts w:ascii="Times New Roman" w:eastAsia="Times New Roman" w:hAnsi="Times New Roman" w:cs="Times New Roman" w:hint="default"/>
    </w:rPr>
  </w:style>
  <w:style w:type="character" w:customStyle="1" w:styleId="WW8Num3z1">
    <w:name w:val="WW8Num3z1"/>
    <w:rsid w:val="001444FD"/>
    <w:rPr>
      <w:rFonts w:ascii="Courier New" w:hAnsi="Courier New" w:cs="Courier New" w:hint="default"/>
    </w:rPr>
  </w:style>
  <w:style w:type="character" w:customStyle="1" w:styleId="WW8Num3z2">
    <w:name w:val="WW8Num3z2"/>
    <w:rsid w:val="001444FD"/>
    <w:rPr>
      <w:rFonts w:ascii="Wingdings" w:hAnsi="Wingdings" w:cs="Wingdings" w:hint="default"/>
    </w:rPr>
  </w:style>
  <w:style w:type="character" w:customStyle="1" w:styleId="WW8Num3z3">
    <w:name w:val="WW8Num3z3"/>
    <w:rsid w:val="001444FD"/>
    <w:rPr>
      <w:rFonts w:ascii="Symbol" w:hAnsi="Symbol" w:cs="Symbol" w:hint="default"/>
    </w:rPr>
  </w:style>
  <w:style w:type="character" w:customStyle="1" w:styleId="WW8Num4z0">
    <w:name w:val="WW8Num4z0"/>
    <w:rsid w:val="001444FD"/>
    <w:rPr>
      <w:rFonts w:ascii="Times New Roman" w:eastAsia="Times New Roman" w:hAnsi="Times New Roman" w:cs="Times New Roman" w:hint="default"/>
    </w:rPr>
  </w:style>
  <w:style w:type="character" w:customStyle="1" w:styleId="WW8Num4z1">
    <w:name w:val="WW8Num4z1"/>
    <w:rsid w:val="001444FD"/>
    <w:rPr>
      <w:rFonts w:ascii="Courier New" w:hAnsi="Courier New" w:cs="Courier New" w:hint="default"/>
    </w:rPr>
  </w:style>
  <w:style w:type="character" w:customStyle="1" w:styleId="WW8Num4z2">
    <w:name w:val="WW8Num4z2"/>
    <w:rsid w:val="001444FD"/>
    <w:rPr>
      <w:rFonts w:ascii="Wingdings" w:hAnsi="Wingdings" w:cs="Wingdings" w:hint="default"/>
    </w:rPr>
  </w:style>
  <w:style w:type="character" w:customStyle="1" w:styleId="WW8Num4z3">
    <w:name w:val="WW8Num4z3"/>
    <w:rsid w:val="001444FD"/>
    <w:rPr>
      <w:rFonts w:ascii="Symbol" w:hAnsi="Symbol" w:cs="Symbol" w:hint="default"/>
    </w:rPr>
  </w:style>
  <w:style w:type="character" w:customStyle="1" w:styleId="WW8Num5z0">
    <w:name w:val="WW8Num5z0"/>
    <w:rsid w:val="001444FD"/>
    <w:rPr>
      <w:rFonts w:ascii="Symbol" w:hAnsi="Symbol" w:cs="Symbol" w:hint="default"/>
      <w:color w:val="9BBB59"/>
    </w:rPr>
  </w:style>
  <w:style w:type="character" w:customStyle="1" w:styleId="WW8Num5z1">
    <w:name w:val="WW8Num5z1"/>
    <w:rsid w:val="001444FD"/>
    <w:rPr>
      <w:rFonts w:ascii="Courier New" w:hAnsi="Courier New" w:cs="Courier New" w:hint="default"/>
    </w:rPr>
  </w:style>
  <w:style w:type="character" w:customStyle="1" w:styleId="WW8Num5z2">
    <w:name w:val="WW8Num5z2"/>
    <w:rsid w:val="001444FD"/>
    <w:rPr>
      <w:rFonts w:ascii="Wingdings" w:hAnsi="Wingdings" w:cs="Wingdings" w:hint="default"/>
    </w:rPr>
  </w:style>
  <w:style w:type="character" w:customStyle="1" w:styleId="WW8Num5z3">
    <w:name w:val="WW8Num5z3"/>
    <w:rsid w:val="001444FD"/>
    <w:rPr>
      <w:rFonts w:ascii="Symbol" w:hAnsi="Symbol" w:cs="Symbol" w:hint="default"/>
    </w:rPr>
  </w:style>
  <w:style w:type="character" w:customStyle="1" w:styleId="Domylnaczcionkaakapitu2">
    <w:name w:val="Domyślna czcionka akapitu2"/>
    <w:rsid w:val="001444FD"/>
  </w:style>
  <w:style w:type="character" w:customStyle="1" w:styleId="Odwoaniedokomentarza1">
    <w:name w:val="Odwołanie do komentarza1"/>
    <w:rsid w:val="001444FD"/>
    <w:rPr>
      <w:sz w:val="16"/>
      <w:szCs w:val="16"/>
    </w:rPr>
  </w:style>
  <w:style w:type="character" w:customStyle="1" w:styleId="WW-czeinternetowe">
    <w:name w:val="WW-Łącze internetowe"/>
    <w:rsid w:val="001444FD"/>
    <w:rPr>
      <w:color w:val="0563C1"/>
      <w:u w:val="single"/>
      <w:lang w:val="pl-PL" w:bidi="pl-PL"/>
    </w:rPr>
  </w:style>
  <w:style w:type="character" w:customStyle="1" w:styleId="WW-Mocnowyrniony">
    <w:name w:val="WW-Mocno wyróżniony"/>
    <w:rsid w:val="001444FD"/>
    <w:rPr>
      <w:b/>
      <w:bCs/>
    </w:rPr>
  </w:style>
  <w:style w:type="character" w:customStyle="1" w:styleId="Znakiprzypiswkocowych">
    <w:name w:val="Znaki przypisów końcowych"/>
    <w:rsid w:val="001444FD"/>
    <w:rPr>
      <w:vertAlign w:val="superscript"/>
    </w:rPr>
  </w:style>
  <w:style w:type="character" w:customStyle="1" w:styleId="Odwoanieprzypisudolnego2">
    <w:name w:val="Odwołanie przypisu dolnego2"/>
    <w:rsid w:val="001444FD"/>
    <w:rPr>
      <w:vertAlign w:val="superscript"/>
    </w:rPr>
  </w:style>
  <w:style w:type="character" w:customStyle="1" w:styleId="PodtytuZnak1">
    <w:name w:val="Podtytuł Znak1"/>
    <w:rsid w:val="001444FD"/>
    <w:rPr>
      <w:rFonts w:ascii="Cambria" w:hAnsi="Cambria" w:cs="Cambria" w:hint="default"/>
      <w:i/>
      <w:iCs/>
      <w:color w:val="4F81BD"/>
      <w:spacing w:val="15"/>
      <w:sz w:val="22"/>
      <w:szCs w:val="24"/>
      <w:lang w:eastAsia="zh-CN"/>
    </w:rPr>
  </w:style>
  <w:style w:type="character" w:customStyle="1" w:styleId="TekstdymkaZnak1">
    <w:name w:val="Tekst dymka Znak1"/>
    <w:rsid w:val="001444FD"/>
    <w:rPr>
      <w:rFonts w:ascii="Tahoma" w:eastAsia="Calibri" w:hAnsi="Tahoma" w:cs="Tahoma" w:hint="default"/>
      <w:sz w:val="16"/>
      <w:szCs w:val="16"/>
      <w:lang w:eastAsia="zh-CN"/>
    </w:rPr>
  </w:style>
  <w:style w:type="character" w:customStyle="1" w:styleId="TekstprzypisukocowegoZnak2">
    <w:name w:val="Tekst przypisu końcowego Znak2"/>
    <w:rsid w:val="001444FD"/>
    <w:rPr>
      <w:rFonts w:ascii="Calibri" w:eastAsia="Calibri" w:hAnsi="Calibri" w:hint="default"/>
      <w:lang w:eastAsia="zh-CN"/>
    </w:rPr>
  </w:style>
  <w:style w:type="character" w:customStyle="1" w:styleId="TekstprzypisudolnegoZnak1">
    <w:name w:val="Tekst przypisu dolnego Znak1"/>
    <w:rsid w:val="001444FD"/>
    <w:rPr>
      <w:rFonts w:ascii="Calibri" w:eastAsia="Calibri" w:hAnsi="Calibri" w:cs="Calibri" w:hint="default"/>
      <w:color w:val="000000"/>
      <w:lang w:eastAsia="zh-CN"/>
    </w:rPr>
  </w:style>
  <w:style w:type="character" w:customStyle="1" w:styleId="TematkomentarzaZnak2">
    <w:name w:val="Temat komentarza Znak2"/>
    <w:rsid w:val="001444FD"/>
    <w:rPr>
      <w:rFonts w:ascii="Calibri" w:eastAsia="Calibri" w:hAnsi="Calibri" w:hint="default"/>
      <w:b/>
      <w:bCs/>
      <w:lang w:eastAsia="zh-CN"/>
    </w:rPr>
  </w:style>
  <w:style w:type="character" w:customStyle="1" w:styleId="PodpisZnak1">
    <w:name w:val="Podpis Znak1"/>
    <w:rsid w:val="001444FD"/>
    <w:rPr>
      <w:rFonts w:ascii="Lucida Sans Unicode" w:eastAsia="Lucida Sans Unicode" w:hAnsi="Lucida Sans Unicode" w:cs="Mangal" w:hint="default"/>
      <w:i/>
      <w:iCs/>
      <w:sz w:val="24"/>
      <w:szCs w:val="24"/>
      <w:lang w:eastAsia="zh-CN"/>
    </w:rPr>
  </w:style>
  <w:style w:type="table" w:customStyle="1" w:styleId="Tabelasiatki4akcent11">
    <w:name w:val="Tabela siatki 4 — akcent 11"/>
    <w:basedOn w:val="Standardowy"/>
    <w:uiPriority w:val="49"/>
    <w:rsid w:val="001444F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uiPriority w:val="39"/>
    <w:rsid w:val="001444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461FD"/>
    <w:rPr>
      <w:color w:val="605E5C"/>
      <w:shd w:val="clear" w:color="auto" w:fill="E1DFDD"/>
    </w:rPr>
  </w:style>
  <w:style w:type="paragraph" w:styleId="Nagwekspisutreci">
    <w:name w:val="TOC Heading"/>
    <w:basedOn w:val="Nagwek1"/>
    <w:next w:val="Normalny"/>
    <w:uiPriority w:val="39"/>
    <w:unhideWhenUsed/>
    <w:qFormat/>
    <w:rsid w:val="009461FD"/>
    <w:pPr>
      <w:spacing w:before="240" w:after="0" w:line="259" w:lineRule="auto"/>
      <w:jc w:val="left"/>
      <w:outlineLvl w:val="9"/>
    </w:pPr>
    <w:rPr>
      <w:rFonts w:eastAsiaTheme="majorEastAsia" w:cstheme="majorBidi"/>
      <w:color w:val="2E74B5" w:themeColor="accent1" w:themeShade="BF"/>
      <w:sz w:val="32"/>
      <w:szCs w:val="32"/>
      <w:lang w:eastAsia="pl-PL"/>
    </w:rPr>
  </w:style>
  <w:style w:type="paragraph" w:styleId="Cytatintensywny">
    <w:name w:val="Intense Quote"/>
    <w:basedOn w:val="Normalny"/>
    <w:next w:val="Normalny"/>
    <w:link w:val="CytatintensywnyZnak"/>
    <w:uiPriority w:val="30"/>
    <w:qFormat/>
    <w:rsid w:val="004C2E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4C2E7F"/>
    <w:rPr>
      <w:rFonts w:asciiTheme="majorHAnsi" w:eastAsia="Calibri" w:hAnsiTheme="majorHAnsi" w:cs="Times New Roman"/>
      <w:i/>
      <w:iCs/>
      <w:color w:val="5B9BD5" w:themeColor="accent1"/>
    </w:rPr>
  </w:style>
  <w:style w:type="table" w:styleId="Tabela-Siatka">
    <w:name w:val="Table Grid"/>
    <w:basedOn w:val="Standardowy"/>
    <w:uiPriority w:val="39"/>
    <w:rsid w:val="0003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30A9C"/>
    <w:rPr>
      <w:i/>
      <w:iCs/>
    </w:rPr>
  </w:style>
  <w:style w:type="character" w:styleId="Pogrubienie">
    <w:name w:val="Strong"/>
    <w:basedOn w:val="Domylnaczcionkaakapitu"/>
    <w:uiPriority w:val="22"/>
    <w:qFormat/>
    <w:rsid w:val="00030A9C"/>
    <w:rPr>
      <w:b/>
      <w:bCs/>
    </w:rPr>
  </w:style>
  <w:style w:type="table" w:styleId="Tabelasiatki4akcent3">
    <w:name w:val="Grid Table 4 Accent 3"/>
    <w:basedOn w:val="Standardowy"/>
    <w:uiPriority w:val="49"/>
    <w:rsid w:val="00E82A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arkedcontent">
    <w:name w:val="markedcontent"/>
    <w:basedOn w:val="Domylnaczcionkaakapitu"/>
    <w:rsid w:val="00781F36"/>
  </w:style>
  <w:style w:type="paragraph" w:styleId="NormalnyWeb">
    <w:name w:val="Normal (Web)"/>
    <w:basedOn w:val="Normalny"/>
    <w:uiPriority w:val="99"/>
    <w:semiHidden/>
    <w:unhideWhenUsed/>
    <w:rsid w:val="001A2297"/>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yteHipercze">
    <w:name w:val="FollowedHyperlink"/>
    <w:basedOn w:val="Domylnaczcionkaakapitu"/>
    <w:semiHidden/>
    <w:unhideWhenUsed/>
    <w:rsid w:val="00D57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100">
      <w:bodyDiv w:val="1"/>
      <w:marLeft w:val="0"/>
      <w:marRight w:val="0"/>
      <w:marTop w:val="0"/>
      <w:marBottom w:val="0"/>
      <w:divBdr>
        <w:top w:val="none" w:sz="0" w:space="0" w:color="auto"/>
        <w:left w:val="none" w:sz="0" w:space="0" w:color="auto"/>
        <w:bottom w:val="none" w:sz="0" w:space="0" w:color="auto"/>
        <w:right w:val="none" w:sz="0" w:space="0" w:color="auto"/>
      </w:divBdr>
    </w:div>
    <w:div w:id="324480017">
      <w:bodyDiv w:val="1"/>
      <w:marLeft w:val="0"/>
      <w:marRight w:val="0"/>
      <w:marTop w:val="0"/>
      <w:marBottom w:val="0"/>
      <w:divBdr>
        <w:top w:val="none" w:sz="0" w:space="0" w:color="auto"/>
        <w:left w:val="none" w:sz="0" w:space="0" w:color="auto"/>
        <w:bottom w:val="none" w:sz="0" w:space="0" w:color="auto"/>
        <w:right w:val="none" w:sz="0" w:space="0" w:color="auto"/>
      </w:divBdr>
    </w:div>
    <w:div w:id="503862643">
      <w:bodyDiv w:val="1"/>
      <w:marLeft w:val="0"/>
      <w:marRight w:val="0"/>
      <w:marTop w:val="0"/>
      <w:marBottom w:val="0"/>
      <w:divBdr>
        <w:top w:val="none" w:sz="0" w:space="0" w:color="auto"/>
        <w:left w:val="none" w:sz="0" w:space="0" w:color="auto"/>
        <w:bottom w:val="none" w:sz="0" w:space="0" w:color="auto"/>
        <w:right w:val="none" w:sz="0" w:space="0" w:color="auto"/>
      </w:divBdr>
    </w:div>
    <w:div w:id="597565826">
      <w:bodyDiv w:val="1"/>
      <w:marLeft w:val="0"/>
      <w:marRight w:val="0"/>
      <w:marTop w:val="0"/>
      <w:marBottom w:val="0"/>
      <w:divBdr>
        <w:top w:val="none" w:sz="0" w:space="0" w:color="auto"/>
        <w:left w:val="none" w:sz="0" w:space="0" w:color="auto"/>
        <w:bottom w:val="none" w:sz="0" w:space="0" w:color="auto"/>
        <w:right w:val="none" w:sz="0" w:space="0" w:color="auto"/>
      </w:divBdr>
    </w:div>
    <w:div w:id="11335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low.pl/aktualnosci/14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plelow.pl/artykuly/593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ieta.deltapartner.org.pl/lelow_ankieta_gpr" TargetMode="External"/><Relationship Id="rId5" Type="http://schemas.openxmlformats.org/officeDocument/2006/relationships/webSettings" Target="webSettings.xml"/><Relationship Id="rId15" Type="http://schemas.openxmlformats.org/officeDocument/2006/relationships/hyperlink" Target="https://www.lelow.pl/aktualnosci/1458"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plelow.pl/artykuly/59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60F1-AFEE-4ABA-A889-89A36D95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Kordian Gawlik</dc:creator>
  <cp:keywords/>
  <dc:description/>
  <cp:lastModifiedBy>Magdalena</cp:lastModifiedBy>
  <cp:revision>2</cp:revision>
  <cp:lastPrinted>2023-05-29T07:24:00Z</cp:lastPrinted>
  <dcterms:created xsi:type="dcterms:W3CDTF">2023-06-14T08:41:00Z</dcterms:created>
  <dcterms:modified xsi:type="dcterms:W3CDTF">2023-06-14T08:41:00Z</dcterms:modified>
</cp:coreProperties>
</file>